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42845" w14:textId="7F5ABCBE" w:rsidR="0037585C" w:rsidRPr="000F51BE" w:rsidRDefault="006C5E0E" w:rsidP="00887E0E">
      <w:pPr>
        <w:spacing w:after="0" w:line="240" w:lineRule="auto"/>
        <w:jc w:val="center"/>
        <w:rPr>
          <w:rFonts w:ascii="Times New Roman" w:hAnsi="Times New Roman" w:cs="Times New Roman"/>
        </w:rPr>
      </w:pPr>
      <w:r w:rsidRPr="000F51BE">
        <w:rPr>
          <w:rFonts w:ascii="Times New Roman" w:hAnsi="Times New Roman" w:cs="Times New Roman"/>
        </w:rPr>
        <w:t>CONNE</w:t>
      </w:r>
      <w:r w:rsidR="002B0872">
        <w:rPr>
          <w:rFonts w:ascii="Times New Roman" w:hAnsi="Times New Roman" w:cs="Times New Roman"/>
        </w:rPr>
        <w:t>CTA, Major Societal Challenges (</w:t>
      </w:r>
      <w:r w:rsidRPr="000F51BE">
        <w:rPr>
          <w:rFonts w:ascii="Times New Roman" w:hAnsi="Times New Roman" w:cs="Times New Roman"/>
        </w:rPr>
        <w:t>2014</w:t>
      </w:r>
      <w:r w:rsidR="002B0872">
        <w:rPr>
          <w:rFonts w:ascii="Times New Roman" w:hAnsi="Times New Roman" w:cs="Times New Roman"/>
        </w:rPr>
        <w:t>)</w:t>
      </w:r>
    </w:p>
    <w:p w14:paraId="2349E2A4" w14:textId="4BEB306F" w:rsidR="006C5E0E" w:rsidRPr="000F51BE" w:rsidRDefault="006C5E0E" w:rsidP="00887E0E">
      <w:pPr>
        <w:spacing w:after="0" w:line="240" w:lineRule="auto"/>
        <w:rPr>
          <w:rFonts w:ascii="Times New Roman" w:hAnsi="Times New Roman" w:cs="Times New Roman"/>
          <w:b/>
        </w:rPr>
      </w:pPr>
      <w:r w:rsidRPr="000F51BE">
        <w:rPr>
          <w:rFonts w:ascii="Times New Roman" w:hAnsi="Times New Roman" w:cs="Times New Roman"/>
          <w:b/>
        </w:rPr>
        <w:t xml:space="preserve">Modeling the effects of climatic and economic pressures on land use evolution and functional </w:t>
      </w:r>
      <w:proofErr w:type="spellStart"/>
      <w:r w:rsidRPr="000F51BE">
        <w:rPr>
          <w:rFonts w:ascii="Times New Roman" w:hAnsi="Times New Roman" w:cs="Times New Roman"/>
          <w:b/>
        </w:rPr>
        <w:t>CONNECTivity</w:t>
      </w:r>
      <w:proofErr w:type="spellEnd"/>
      <w:r w:rsidRPr="000F51BE">
        <w:rPr>
          <w:rFonts w:ascii="Times New Roman" w:hAnsi="Times New Roman" w:cs="Times New Roman"/>
          <w:b/>
        </w:rPr>
        <w:t xml:space="preserve"> in biological corridors: a co-construction with local actors</w:t>
      </w:r>
      <w:r w:rsidR="00B94CEC">
        <w:rPr>
          <w:rFonts w:ascii="Times New Roman" w:hAnsi="Times New Roman" w:cs="Times New Roman"/>
          <w:b/>
        </w:rPr>
        <w:t>,</w:t>
      </w:r>
      <w:bookmarkStart w:id="0" w:name="_GoBack"/>
      <w:bookmarkEnd w:id="0"/>
      <w:r w:rsidR="004A65D6">
        <w:rPr>
          <w:rFonts w:ascii="Times New Roman" w:hAnsi="Times New Roman" w:cs="Times New Roman"/>
          <w:b/>
        </w:rPr>
        <w:t xml:space="preserve"> Costa Rica.</w:t>
      </w:r>
    </w:p>
    <w:p w14:paraId="13559913" w14:textId="722148F1" w:rsidR="006C5E0E" w:rsidRPr="002B0872" w:rsidRDefault="006C5E0E" w:rsidP="00491D3C">
      <w:pPr>
        <w:pStyle w:val="Titre3"/>
        <w:rPr>
          <w:rFonts w:ascii="Times New Roman" w:hAnsi="Times New Roman" w:cs="Times New Roman"/>
          <w:b w:val="0"/>
          <w:color w:val="auto"/>
        </w:rPr>
      </w:pPr>
      <w:r w:rsidRPr="002B0872">
        <w:rPr>
          <w:rFonts w:ascii="Times New Roman" w:hAnsi="Times New Roman" w:cs="Times New Roman"/>
          <w:b w:val="0"/>
          <w:color w:val="auto"/>
        </w:rPr>
        <w:t>1. Scientific and technological objecti</w:t>
      </w:r>
      <w:r w:rsidR="002B0872">
        <w:rPr>
          <w:rFonts w:ascii="Times New Roman" w:hAnsi="Times New Roman" w:cs="Times New Roman"/>
          <w:b w:val="0"/>
          <w:color w:val="auto"/>
        </w:rPr>
        <w:t>ves</w:t>
      </w:r>
    </w:p>
    <w:p w14:paraId="55DE34A2" w14:textId="35F291D1" w:rsidR="006C5E0E" w:rsidRPr="000F51BE" w:rsidRDefault="006C5E0E" w:rsidP="00244FC6">
      <w:pPr>
        <w:spacing w:after="0" w:line="240" w:lineRule="auto"/>
        <w:jc w:val="both"/>
        <w:rPr>
          <w:rFonts w:ascii="Times New Roman" w:hAnsi="Times New Roman" w:cs="Times New Roman"/>
        </w:rPr>
      </w:pPr>
      <w:r w:rsidRPr="000F51BE">
        <w:rPr>
          <w:rFonts w:ascii="Times New Roman" w:hAnsi="Times New Roman" w:cs="Times New Roman"/>
        </w:rPr>
        <w:t>Ecosystem</w:t>
      </w:r>
      <w:r w:rsidR="00E73385">
        <w:rPr>
          <w:rFonts w:ascii="Times New Roman" w:hAnsi="Times New Roman" w:cs="Times New Roman"/>
        </w:rPr>
        <w:t xml:space="preserve"> </w:t>
      </w:r>
      <w:r w:rsidR="00115C94">
        <w:rPr>
          <w:rFonts w:ascii="Times New Roman" w:hAnsi="Times New Roman" w:cs="Times New Roman"/>
        </w:rPr>
        <w:t xml:space="preserve">based adaptation </w:t>
      </w:r>
      <w:r w:rsidR="004B6E49">
        <w:rPr>
          <w:rFonts w:ascii="Times New Roman" w:hAnsi="Times New Roman" w:cs="Times New Roman"/>
        </w:rPr>
        <w:t>has</w:t>
      </w:r>
      <w:r w:rsidR="004B6E49" w:rsidRPr="000F51BE">
        <w:rPr>
          <w:rFonts w:ascii="Times New Roman" w:hAnsi="Times New Roman" w:cs="Times New Roman"/>
        </w:rPr>
        <w:t xml:space="preserve"> </w:t>
      </w:r>
      <w:r w:rsidRPr="000F51BE">
        <w:rPr>
          <w:rFonts w:ascii="Times New Roman" w:hAnsi="Times New Roman" w:cs="Times New Roman"/>
        </w:rPr>
        <w:t>been presented as a new approach</w:t>
      </w:r>
      <w:r w:rsidR="008070EA" w:rsidRPr="000F51BE">
        <w:rPr>
          <w:rFonts w:ascii="Times New Roman" w:hAnsi="Times New Roman" w:cs="Times New Roman"/>
        </w:rPr>
        <w:t>,</w:t>
      </w:r>
      <w:r w:rsidRPr="000F51BE">
        <w:rPr>
          <w:rFonts w:ascii="Times New Roman" w:hAnsi="Times New Roman" w:cs="Times New Roman"/>
        </w:rPr>
        <w:t xml:space="preserve"> emphasizing the contribution that biodiversity conservation makes to sustainable development and livelihood improvement</w:t>
      </w:r>
      <w:r w:rsidR="00115C94">
        <w:rPr>
          <w:rFonts w:ascii="Times New Roman" w:hAnsi="Times New Roman" w:cs="Times New Roman"/>
        </w:rPr>
        <w:t xml:space="preserve"> by supporting the provision of ecosystem services (ES)</w:t>
      </w:r>
      <w:r w:rsidRPr="000F51BE">
        <w:rPr>
          <w:rFonts w:ascii="Times New Roman" w:hAnsi="Times New Roman" w:cs="Times New Roman"/>
        </w:rPr>
        <w:t xml:space="preserve">. The rise of the </w:t>
      </w:r>
      <w:r w:rsidR="00115C94">
        <w:rPr>
          <w:rFonts w:ascii="Times New Roman" w:hAnsi="Times New Roman" w:cs="Times New Roman"/>
        </w:rPr>
        <w:t>ES</w:t>
      </w:r>
      <w:r w:rsidRPr="000F51BE">
        <w:rPr>
          <w:rFonts w:ascii="Times New Roman" w:hAnsi="Times New Roman" w:cs="Times New Roman"/>
        </w:rPr>
        <w:t xml:space="preserve"> paradigm shifts thinking from nature as the victim of development, to nature as means to sustainable development. Although ecosystem</w:t>
      </w:r>
      <w:r w:rsidR="004B6E49">
        <w:rPr>
          <w:rFonts w:ascii="Times New Roman" w:hAnsi="Times New Roman" w:cs="Times New Roman"/>
        </w:rPr>
        <w:t>-</w:t>
      </w:r>
      <w:r w:rsidRPr="000F51BE">
        <w:rPr>
          <w:rFonts w:ascii="Times New Roman" w:hAnsi="Times New Roman" w:cs="Times New Roman"/>
        </w:rPr>
        <w:t xml:space="preserve">based </w:t>
      </w:r>
      <w:r w:rsidR="00115C94">
        <w:rPr>
          <w:rFonts w:ascii="Times New Roman" w:hAnsi="Times New Roman" w:cs="Times New Roman"/>
        </w:rPr>
        <w:t xml:space="preserve">management is </w:t>
      </w:r>
      <w:r w:rsidRPr="000F51BE">
        <w:rPr>
          <w:rFonts w:ascii="Times New Roman" w:hAnsi="Times New Roman" w:cs="Times New Roman"/>
        </w:rPr>
        <w:t xml:space="preserve">often more complicated than other options, the adaptive </w:t>
      </w:r>
      <w:r w:rsidR="00115C94">
        <w:rPr>
          <w:rFonts w:ascii="Times New Roman" w:hAnsi="Times New Roman" w:cs="Times New Roman"/>
        </w:rPr>
        <w:t xml:space="preserve">character </w:t>
      </w:r>
      <w:r w:rsidRPr="000F51BE">
        <w:rPr>
          <w:rFonts w:ascii="Times New Roman" w:hAnsi="Times New Roman" w:cs="Times New Roman"/>
        </w:rPr>
        <w:t>of ecosystem service</w:t>
      </w:r>
      <w:r w:rsidR="00C11CD5">
        <w:rPr>
          <w:rFonts w:ascii="Times New Roman" w:hAnsi="Times New Roman" w:cs="Times New Roman"/>
        </w:rPr>
        <w:t>s</w:t>
      </w:r>
      <w:r w:rsidRPr="000F51BE">
        <w:rPr>
          <w:rFonts w:ascii="Times New Roman" w:hAnsi="Times New Roman" w:cs="Times New Roman"/>
        </w:rPr>
        <w:t xml:space="preserve"> </w:t>
      </w:r>
      <w:r w:rsidR="00115C94">
        <w:rPr>
          <w:rFonts w:ascii="Times New Roman" w:hAnsi="Times New Roman" w:cs="Times New Roman"/>
        </w:rPr>
        <w:t>is</w:t>
      </w:r>
      <w:r w:rsidRPr="000F51BE">
        <w:rPr>
          <w:rFonts w:ascii="Times New Roman" w:hAnsi="Times New Roman" w:cs="Times New Roman"/>
        </w:rPr>
        <w:t xml:space="preserve"> anticipated to </w:t>
      </w:r>
      <w:r w:rsidR="00115C94">
        <w:rPr>
          <w:rFonts w:ascii="Times New Roman" w:hAnsi="Times New Roman" w:cs="Times New Roman"/>
        </w:rPr>
        <w:t>improve</w:t>
      </w:r>
      <w:r w:rsidRPr="000F51BE">
        <w:rPr>
          <w:rFonts w:ascii="Times New Roman" w:hAnsi="Times New Roman" w:cs="Times New Roman"/>
        </w:rPr>
        <w:t xml:space="preserve"> sustainab</w:t>
      </w:r>
      <w:r w:rsidR="00115C94">
        <w:rPr>
          <w:rFonts w:ascii="Times New Roman" w:hAnsi="Times New Roman" w:cs="Times New Roman"/>
        </w:rPr>
        <w:t xml:space="preserve">ility </w:t>
      </w:r>
      <w:r w:rsidR="00C11CD5">
        <w:rPr>
          <w:rFonts w:ascii="Times New Roman" w:hAnsi="Times New Roman" w:cs="Times New Roman"/>
        </w:rPr>
        <w:t>with respect to</w:t>
      </w:r>
      <w:r w:rsidR="00115C94">
        <w:rPr>
          <w:rFonts w:ascii="Times New Roman" w:hAnsi="Times New Roman" w:cs="Times New Roman"/>
        </w:rPr>
        <w:t xml:space="preserve"> </w:t>
      </w:r>
      <w:r w:rsidRPr="000F51BE">
        <w:rPr>
          <w:rFonts w:ascii="Times New Roman" w:hAnsi="Times New Roman" w:cs="Times New Roman"/>
        </w:rPr>
        <w:t>global change</w:t>
      </w:r>
      <w:r w:rsidR="00115C94">
        <w:rPr>
          <w:rFonts w:ascii="Times New Roman" w:hAnsi="Times New Roman" w:cs="Times New Roman"/>
        </w:rPr>
        <w:t>s</w:t>
      </w:r>
      <w:r w:rsidRPr="000F51BE">
        <w:rPr>
          <w:rFonts w:ascii="Times New Roman" w:hAnsi="Times New Roman" w:cs="Times New Roman"/>
        </w:rPr>
        <w:t>. This paradigm shift has particularly been adopted in Costa Rica, recognized as a global leader in ecosystem conservation. The country is divided into 47 biological corridors whose chief original aim was ensuring biological connectivity between protected areas. These corridors are large, well-defined, multifunctional landscapes typically dominated by agricultural land uses that can be classified as socio-ecological systems. They are often led by voluntary multi-stakeholder group</w:t>
      </w:r>
      <w:r w:rsidR="00115C94">
        <w:rPr>
          <w:rFonts w:ascii="Times New Roman" w:hAnsi="Times New Roman" w:cs="Times New Roman"/>
        </w:rPr>
        <w:t>,</w:t>
      </w:r>
      <w:r w:rsidRPr="000F51BE">
        <w:rPr>
          <w:rFonts w:ascii="Times New Roman" w:hAnsi="Times New Roman" w:cs="Times New Roman"/>
        </w:rPr>
        <w:t xml:space="preserve"> comprised of private individuals and organizations working alongside representatives of public agencies. These groups are challenged with defining landscape vision</w:t>
      </w:r>
      <w:r w:rsidR="00115C94">
        <w:rPr>
          <w:rFonts w:ascii="Times New Roman" w:hAnsi="Times New Roman" w:cs="Times New Roman"/>
        </w:rPr>
        <w:t>s</w:t>
      </w:r>
      <w:r w:rsidRPr="000F51BE">
        <w:rPr>
          <w:rFonts w:ascii="Times New Roman" w:hAnsi="Times New Roman" w:cs="Times New Roman"/>
        </w:rPr>
        <w:t>, identifying suitable interventions based on landscape opportunities and constraints, negotiating conflicts between stakeholders, and maintaining dialogue and interest</w:t>
      </w:r>
      <w:r w:rsidR="00115C94">
        <w:rPr>
          <w:rFonts w:ascii="Times New Roman" w:hAnsi="Times New Roman" w:cs="Times New Roman"/>
        </w:rPr>
        <w:t xml:space="preserve"> in collective decisions</w:t>
      </w:r>
      <w:r w:rsidRPr="000F51BE">
        <w:rPr>
          <w:rFonts w:ascii="Times New Roman" w:hAnsi="Times New Roman" w:cs="Times New Roman"/>
        </w:rPr>
        <w:t>. Many of these groups have turned to ecosystem</w:t>
      </w:r>
      <w:r w:rsidR="00C11CD5">
        <w:rPr>
          <w:rFonts w:ascii="Times New Roman" w:hAnsi="Times New Roman" w:cs="Times New Roman"/>
        </w:rPr>
        <w:t>-</w:t>
      </w:r>
      <w:r w:rsidRPr="000F51BE">
        <w:rPr>
          <w:rFonts w:ascii="Times New Roman" w:hAnsi="Times New Roman" w:cs="Times New Roman"/>
        </w:rPr>
        <w:t xml:space="preserve">based approaches as </w:t>
      </w:r>
      <w:r w:rsidR="00C11CD5">
        <w:rPr>
          <w:rFonts w:ascii="Times New Roman" w:hAnsi="Times New Roman" w:cs="Times New Roman"/>
        </w:rPr>
        <w:t xml:space="preserve">a </w:t>
      </w:r>
      <w:r w:rsidRPr="000F51BE">
        <w:rPr>
          <w:rFonts w:ascii="Times New Roman" w:hAnsi="Times New Roman" w:cs="Times New Roman"/>
        </w:rPr>
        <w:t xml:space="preserve">driving mechanism to </w:t>
      </w:r>
      <w:r w:rsidR="00C11CD5">
        <w:rPr>
          <w:rFonts w:ascii="Times New Roman" w:hAnsi="Times New Roman" w:cs="Times New Roman"/>
        </w:rPr>
        <w:t>drive</w:t>
      </w:r>
      <w:r w:rsidR="00C11CD5" w:rsidRPr="000F51BE">
        <w:rPr>
          <w:rFonts w:ascii="Times New Roman" w:hAnsi="Times New Roman" w:cs="Times New Roman"/>
        </w:rPr>
        <w:t xml:space="preserve"> </w:t>
      </w:r>
      <w:r w:rsidRPr="000F51BE">
        <w:rPr>
          <w:rFonts w:ascii="Times New Roman" w:hAnsi="Times New Roman" w:cs="Times New Roman"/>
        </w:rPr>
        <w:t xml:space="preserve">the public </w:t>
      </w:r>
      <w:r w:rsidR="00115C94">
        <w:rPr>
          <w:rFonts w:ascii="Times New Roman" w:hAnsi="Times New Roman" w:cs="Times New Roman"/>
        </w:rPr>
        <w:t xml:space="preserve">debate </w:t>
      </w:r>
      <w:r w:rsidRPr="000F51BE">
        <w:rPr>
          <w:rFonts w:ascii="Times New Roman" w:hAnsi="Times New Roman" w:cs="Times New Roman"/>
        </w:rPr>
        <w:t xml:space="preserve">and to ensure conservation outcomes though ecosystem services that benefit human interests in the landscape. </w:t>
      </w:r>
      <w:r w:rsidRPr="000F51BE">
        <w:rPr>
          <w:rFonts w:ascii="Times New Roman" w:hAnsi="Times New Roman" w:cs="Times New Roman"/>
          <w:b/>
        </w:rPr>
        <w:t>A central question to the region is how the ecosystem</w:t>
      </w:r>
      <w:r w:rsidR="00E73385">
        <w:rPr>
          <w:rFonts w:ascii="Times New Roman" w:hAnsi="Times New Roman" w:cs="Times New Roman"/>
          <w:b/>
        </w:rPr>
        <w:t xml:space="preserve"> </w:t>
      </w:r>
      <w:r w:rsidRPr="000F51BE">
        <w:rPr>
          <w:rFonts w:ascii="Times New Roman" w:hAnsi="Times New Roman" w:cs="Times New Roman"/>
          <w:b/>
        </w:rPr>
        <w:t>based approach, focusing on those services that are particularly sought by local communities, contributes to increasing the resilience of these communities to global change</w:t>
      </w:r>
      <w:r w:rsidR="00115C94">
        <w:rPr>
          <w:rFonts w:ascii="Times New Roman" w:hAnsi="Times New Roman" w:cs="Times New Roman"/>
          <w:b/>
        </w:rPr>
        <w:t>s</w:t>
      </w:r>
      <w:r w:rsidRPr="000F51BE">
        <w:rPr>
          <w:rFonts w:ascii="Times New Roman" w:hAnsi="Times New Roman" w:cs="Times New Roman"/>
          <w:b/>
        </w:rPr>
        <w:t>, while ensuring conservation outcomes.</w:t>
      </w:r>
      <w:r w:rsidRPr="000F51BE">
        <w:rPr>
          <w:rFonts w:ascii="Times New Roman" w:hAnsi="Times New Roman" w:cs="Times New Roman"/>
        </w:rPr>
        <w:t xml:space="preserve"> </w:t>
      </w:r>
    </w:p>
    <w:p w14:paraId="489616AC" w14:textId="35D0CCFE" w:rsidR="006C5E0E" w:rsidRPr="000F51BE" w:rsidRDefault="006C5E0E" w:rsidP="00491D3C">
      <w:pPr>
        <w:spacing w:after="0" w:line="240" w:lineRule="auto"/>
        <w:ind w:firstLine="360"/>
        <w:jc w:val="both"/>
        <w:rPr>
          <w:rFonts w:ascii="Times New Roman" w:hAnsi="Times New Roman" w:cs="Times New Roman"/>
        </w:rPr>
      </w:pPr>
      <w:r w:rsidRPr="000F51BE">
        <w:rPr>
          <w:rFonts w:ascii="Times New Roman" w:hAnsi="Times New Roman" w:cs="Times New Roman"/>
        </w:rPr>
        <w:t xml:space="preserve">This project will use a research in development approach, combining strong academic </w:t>
      </w:r>
      <w:r w:rsidR="00C11CD5">
        <w:rPr>
          <w:rFonts w:ascii="Times New Roman" w:hAnsi="Times New Roman" w:cs="Times New Roman"/>
        </w:rPr>
        <w:t xml:space="preserve">and research </w:t>
      </w:r>
      <w:r w:rsidRPr="000F51BE">
        <w:rPr>
          <w:rFonts w:ascii="Times New Roman" w:hAnsi="Times New Roman" w:cs="Times New Roman"/>
        </w:rPr>
        <w:t xml:space="preserve">expertise in the social and the biophysical sciences and direct engagement with the multi-stakeholder group charged with the management of the </w:t>
      </w:r>
      <w:proofErr w:type="spellStart"/>
      <w:r w:rsidRPr="000F51BE">
        <w:rPr>
          <w:rFonts w:ascii="Times New Roman" w:hAnsi="Times New Roman" w:cs="Times New Roman"/>
        </w:rPr>
        <w:t>Volcanica</w:t>
      </w:r>
      <w:proofErr w:type="spellEnd"/>
      <w:r w:rsidRPr="000F51BE">
        <w:rPr>
          <w:rFonts w:ascii="Times New Roman" w:hAnsi="Times New Roman" w:cs="Times New Roman"/>
        </w:rPr>
        <w:t xml:space="preserve"> Central Talamanca Biological Corridor (VCTBC). We will develop a modeling approach with the actors to</w:t>
      </w:r>
      <w:r w:rsidR="00CE1BAD">
        <w:rPr>
          <w:rFonts w:ascii="Times New Roman" w:hAnsi="Times New Roman" w:cs="Times New Roman"/>
        </w:rPr>
        <w:t xml:space="preserve"> strategically complement their knowledge and</w:t>
      </w:r>
      <w:r w:rsidRPr="000F51BE">
        <w:rPr>
          <w:rFonts w:ascii="Times New Roman" w:hAnsi="Times New Roman" w:cs="Times New Roman"/>
        </w:rPr>
        <w:t xml:space="preserve"> analyze the effects of climatic and economic pressures on (</w:t>
      </w:r>
      <w:proofErr w:type="spellStart"/>
      <w:r w:rsidRPr="000F51BE">
        <w:rPr>
          <w:rFonts w:ascii="Times New Roman" w:hAnsi="Times New Roman" w:cs="Times New Roman"/>
        </w:rPr>
        <w:t>i</w:t>
      </w:r>
      <w:proofErr w:type="spellEnd"/>
      <w:r w:rsidRPr="000F51BE">
        <w:rPr>
          <w:rFonts w:ascii="Times New Roman" w:hAnsi="Times New Roman" w:cs="Times New Roman"/>
        </w:rPr>
        <w:t>) production and pest regulation services; (ii) producer decisions regarding the management of their fields (</w:t>
      </w:r>
      <w:r w:rsidR="00E73385">
        <w:rPr>
          <w:rFonts w:ascii="Times New Roman" w:hAnsi="Times New Roman" w:cs="Times New Roman"/>
        </w:rPr>
        <w:t>principally</w:t>
      </w:r>
      <w:r w:rsidR="00E73385" w:rsidRPr="000F51BE">
        <w:rPr>
          <w:rFonts w:ascii="Times New Roman" w:hAnsi="Times New Roman" w:cs="Times New Roman"/>
        </w:rPr>
        <w:t xml:space="preserve"> </w:t>
      </w:r>
      <w:r w:rsidRPr="000F51BE">
        <w:rPr>
          <w:rFonts w:ascii="Times New Roman" w:hAnsi="Times New Roman" w:cs="Times New Roman"/>
        </w:rPr>
        <w:t xml:space="preserve">coffee and pasture); and (iii) the consequences of these decisions on the functional connectivity of the corridor at different spatial scales. The project will produce a model co-constructed with the stakeholders, serving as a dialogue platform to explore global change scenarios coupled with management options and their consequences on production and conservation functions. This participatory model, will serve as the basis for the development and implementation of adaptive strategies within the </w:t>
      </w:r>
      <w:r w:rsidR="005C52F9" w:rsidRPr="000F51BE">
        <w:rPr>
          <w:rFonts w:ascii="Times New Roman" w:hAnsi="Times New Roman" w:cs="Times New Roman"/>
        </w:rPr>
        <w:t>C</w:t>
      </w:r>
      <w:r w:rsidRPr="000F51BE">
        <w:rPr>
          <w:rFonts w:ascii="Times New Roman" w:hAnsi="Times New Roman" w:cs="Times New Roman"/>
        </w:rPr>
        <w:t>orridor.</w:t>
      </w:r>
      <w:r w:rsidR="004523D6" w:rsidRPr="000F51BE">
        <w:rPr>
          <w:rFonts w:ascii="Times New Roman" w:hAnsi="Times New Roman" w:cs="Times New Roman"/>
        </w:rPr>
        <w:t xml:space="preserve"> </w:t>
      </w:r>
    </w:p>
    <w:p w14:paraId="6C272E9A" w14:textId="54203E1D" w:rsidR="006C5E0E" w:rsidRPr="000F51BE" w:rsidRDefault="004523D6" w:rsidP="00F60F5C">
      <w:pPr>
        <w:pStyle w:val="instructions"/>
        <w:spacing w:before="0"/>
        <w:ind w:firstLine="360"/>
        <w:contextualSpacing/>
        <w:rPr>
          <w:i w:val="0"/>
          <w:lang w:val="en-US"/>
        </w:rPr>
      </w:pPr>
      <w:r w:rsidRPr="000F51BE">
        <w:rPr>
          <w:i w:val="0"/>
          <w:lang w:val="en-US"/>
        </w:rPr>
        <w:t xml:space="preserve"> </w:t>
      </w:r>
      <w:r w:rsidR="006C5E0E" w:rsidRPr="000F51BE">
        <w:rPr>
          <w:i w:val="0"/>
          <w:lang w:val="en-US"/>
        </w:rPr>
        <w:t>The goal of this project is to work with local partners to enhance capacities for the sustainable management of ecosystem services and biodiversity conservation</w:t>
      </w:r>
      <w:r w:rsidR="006C5E0E" w:rsidRPr="000F51BE">
        <w:rPr>
          <w:b/>
          <w:i w:val="0"/>
          <w:lang w:val="en-US"/>
        </w:rPr>
        <w:t xml:space="preserve"> </w:t>
      </w:r>
      <w:r w:rsidR="006C5E0E" w:rsidRPr="000F51BE">
        <w:rPr>
          <w:i w:val="0"/>
          <w:lang w:val="en-US"/>
        </w:rPr>
        <w:t>in the face of global change</w:t>
      </w:r>
      <w:r w:rsidR="00EC4B1A">
        <w:rPr>
          <w:i w:val="0"/>
          <w:lang w:val="en-US"/>
        </w:rPr>
        <w:t>s</w:t>
      </w:r>
      <w:r w:rsidR="006C5E0E" w:rsidRPr="000F51BE">
        <w:rPr>
          <w:i w:val="0"/>
          <w:lang w:val="en-US"/>
        </w:rPr>
        <w:t xml:space="preserve"> – economic, social and climate. To achieve this goal, we have assembled a team of scientists working directly with the VCTBC council – a local multi-stakeholder group charged with developing and implementing an action plan for the 114 000 ha agricultural matrix spanning critical Costa Rican conservation areas. This science and decision-making team </w:t>
      </w:r>
      <w:r w:rsidR="006C5E0E" w:rsidRPr="000F51BE">
        <w:rPr>
          <w:b/>
          <w:i w:val="0"/>
          <w:lang w:val="en-US"/>
        </w:rPr>
        <w:t>will jointly develop information systems,</w:t>
      </w:r>
      <w:r w:rsidR="006C5E0E" w:rsidRPr="000F51BE">
        <w:rPr>
          <w:i w:val="0"/>
          <w:lang w:val="en-US"/>
        </w:rPr>
        <w:t xml:space="preserve"> </w:t>
      </w:r>
      <w:r w:rsidR="006C5E0E" w:rsidRPr="000F51BE">
        <w:rPr>
          <w:b/>
          <w:i w:val="0"/>
          <w:lang w:val="en-US"/>
        </w:rPr>
        <w:t>methods and decision-making tools to identify, negotiate and implement agricultural and ecosystem</w:t>
      </w:r>
      <w:r w:rsidR="00E73385">
        <w:rPr>
          <w:b/>
          <w:i w:val="0"/>
          <w:lang w:val="en-US"/>
        </w:rPr>
        <w:t xml:space="preserve"> </w:t>
      </w:r>
      <w:r w:rsidR="006C5E0E" w:rsidRPr="000F51BE">
        <w:rPr>
          <w:b/>
          <w:i w:val="0"/>
          <w:lang w:val="en-US"/>
        </w:rPr>
        <w:t>based management options that contribute to biodiversity conservation and connectivity in the corridor</w:t>
      </w:r>
      <w:r w:rsidR="006C5E0E" w:rsidRPr="000F51BE">
        <w:rPr>
          <w:i w:val="0"/>
          <w:lang w:val="en-US"/>
        </w:rPr>
        <w:t xml:space="preserve">. The project supports a vision of research </w:t>
      </w:r>
      <w:r w:rsidR="006C5E0E" w:rsidRPr="000F51BE">
        <w:rPr>
          <w:lang w:val="en-US"/>
        </w:rPr>
        <w:t>in</w:t>
      </w:r>
      <w:r w:rsidR="006C5E0E" w:rsidRPr="000F51BE">
        <w:rPr>
          <w:i w:val="0"/>
          <w:lang w:val="en-US"/>
        </w:rPr>
        <w:t xml:space="preserve"> development, that is, we view the participation of local actors in the production/generation of research questions and the adaptation of these questions to be an essential component of the project. The research community is actively engaged in adapting research questions according to the community’s research needs</w:t>
      </w:r>
      <w:r w:rsidR="00E73385">
        <w:rPr>
          <w:i w:val="0"/>
          <w:lang w:val="en-US"/>
        </w:rPr>
        <w:t>, made</w:t>
      </w:r>
      <w:r w:rsidR="006C5E0E" w:rsidRPr="000F51BE">
        <w:rPr>
          <w:i w:val="0"/>
          <w:lang w:val="en-US"/>
        </w:rPr>
        <w:t xml:space="preserve"> possible because the research team is physically embedded in the research landscape. Our proposal builds on an existing and growing </w:t>
      </w:r>
      <w:r w:rsidR="00CE1BAD">
        <w:rPr>
          <w:i w:val="0"/>
          <w:lang w:val="en-US"/>
        </w:rPr>
        <w:t xml:space="preserve">knowledge-generating </w:t>
      </w:r>
      <w:r w:rsidR="006C5E0E" w:rsidRPr="000F51BE">
        <w:rPr>
          <w:i w:val="0"/>
          <w:lang w:val="en-US"/>
        </w:rPr>
        <w:t>relationship between the management team of the VCTBC and the CATIE</w:t>
      </w:r>
      <w:r w:rsidR="00A238AF">
        <w:rPr>
          <w:i w:val="0"/>
          <w:lang w:val="en-US"/>
        </w:rPr>
        <w:t xml:space="preserve"> </w:t>
      </w:r>
      <w:r w:rsidR="006C5E0E" w:rsidRPr="000F51BE">
        <w:rPr>
          <w:i w:val="0"/>
          <w:lang w:val="en-US"/>
        </w:rPr>
        <w:t xml:space="preserve">based research community (Bioversity, CIRAD). We view this active, embedded and integrated research approach as crucial to transforming research outputs to outcomes. The VCTBC management committee is a full and active research partner central to the development of research questions and design. </w:t>
      </w:r>
    </w:p>
    <w:p w14:paraId="3633CBB9" w14:textId="65E195AD" w:rsidR="006C5E0E" w:rsidRPr="000F51BE" w:rsidRDefault="006C5E0E" w:rsidP="00244FC6">
      <w:pPr>
        <w:pStyle w:val="instructions"/>
        <w:spacing w:before="0"/>
        <w:ind w:firstLine="360"/>
        <w:contextualSpacing/>
        <w:rPr>
          <w:i w:val="0"/>
          <w:lang w:val="en-US"/>
        </w:rPr>
      </w:pPr>
      <w:r w:rsidRPr="000F51BE">
        <w:rPr>
          <w:b/>
          <w:i w:val="0"/>
          <w:lang w:val="en-US"/>
        </w:rPr>
        <w:t xml:space="preserve">CONNECTA is the result of a workshop </w:t>
      </w:r>
      <w:r w:rsidRPr="000F51BE">
        <w:rPr>
          <w:i w:val="0"/>
          <w:lang w:val="en-US"/>
        </w:rPr>
        <w:t xml:space="preserve">held in Costa Rica </w:t>
      </w:r>
      <w:r w:rsidR="008070EA" w:rsidRPr="000F51BE">
        <w:rPr>
          <w:i w:val="0"/>
          <w:lang w:val="en-US"/>
        </w:rPr>
        <w:t>in</w:t>
      </w:r>
      <w:r w:rsidRPr="000F51BE">
        <w:rPr>
          <w:i w:val="0"/>
          <w:lang w:val="en-US"/>
        </w:rPr>
        <w:t xml:space="preserve"> February 2013, with funds from Foundation of Research on Biodiversity</w:t>
      </w:r>
      <w:r w:rsidRPr="000F51BE">
        <w:rPr>
          <w:b/>
          <w:i w:val="0"/>
          <w:lang w:val="en-US"/>
        </w:rPr>
        <w:t xml:space="preserve"> </w:t>
      </w:r>
      <w:r w:rsidR="008070EA" w:rsidRPr="000F51BE">
        <w:rPr>
          <w:i w:val="0"/>
          <w:lang w:val="en-US"/>
        </w:rPr>
        <w:t xml:space="preserve">(FRB), </w:t>
      </w:r>
      <w:r w:rsidRPr="000F51BE">
        <w:rPr>
          <w:i w:val="0"/>
          <w:lang w:val="en-US"/>
        </w:rPr>
        <w:t>where scientists and representatives of the VCTBC management team</w:t>
      </w:r>
      <w:r w:rsidRPr="000F51BE">
        <w:rPr>
          <w:b/>
          <w:i w:val="0"/>
          <w:lang w:val="en-US"/>
        </w:rPr>
        <w:t xml:space="preserve"> </w:t>
      </w:r>
      <w:r w:rsidRPr="000F51BE">
        <w:rPr>
          <w:i w:val="0"/>
          <w:lang w:val="en-US"/>
        </w:rPr>
        <w:t>discussed the context, objectives and key issues faced by VCTBC</w:t>
      </w:r>
      <w:r w:rsidRPr="000F51BE">
        <w:rPr>
          <w:b/>
          <w:i w:val="0"/>
          <w:lang w:val="en-US"/>
        </w:rPr>
        <w:t xml:space="preserve">. </w:t>
      </w:r>
      <w:r w:rsidRPr="000F51BE">
        <w:rPr>
          <w:i w:val="0"/>
          <w:lang w:val="en-US"/>
        </w:rPr>
        <w:t xml:space="preserve">The discussion was used to formulate the research questions and objectives presented in this proposal. The Corridor Council plays a key facilitation role, often with groups that are traditionally in conflict. One of the main challenges faced by the Council is enabling landscape scale conservation impacts through the actions of individual landowners. As such, </w:t>
      </w:r>
      <w:r w:rsidRPr="000F51BE">
        <w:rPr>
          <w:b/>
          <w:i w:val="0"/>
          <w:lang w:val="en-US"/>
        </w:rPr>
        <w:t xml:space="preserve">a key challenge, not </w:t>
      </w:r>
      <w:r w:rsidRPr="000F51BE">
        <w:rPr>
          <w:b/>
          <w:i w:val="0"/>
          <w:lang w:val="en-US"/>
        </w:rPr>
        <w:lastRenderedPageBreak/>
        <w:t xml:space="preserve">just for this group, but for integrated landscape management globally, is identifying incentive </w:t>
      </w:r>
      <w:r w:rsidR="005547A8">
        <w:rPr>
          <w:b/>
          <w:i w:val="0"/>
          <w:lang w:val="en-US"/>
        </w:rPr>
        <w:t>mechanisms</w:t>
      </w:r>
      <w:r w:rsidRPr="000F51BE">
        <w:rPr>
          <w:b/>
          <w:i w:val="0"/>
          <w:lang w:val="en-US"/>
        </w:rPr>
        <w:t>, and intervention options for the management of common-pool resources such as biodiversity and water</w:t>
      </w:r>
      <w:r w:rsidRPr="000F51BE">
        <w:rPr>
          <w:i w:val="0"/>
          <w:lang w:val="en-US"/>
        </w:rPr>
        <w:t xml:space="preserve">. </w:t>
      </w:r>
      <w:r w:rsidRPr="000F51BE">
        <w:rPr>
          <w:b/>
          <w:i w:val="0"/>
          <w:lang w:val="en-US"/>
        </w:rPr>
        <w:t xml:space="preserve">Thus, one of the main gaps identified by the Corridor Council is the need for </w:t>
      </w:r>
      <w:r w:rsidRPr="000F51BE">
        <w:rPr>
          <w:rStyle w:val="hps"/>
          <w:b/>
          <w:i w:val="0"/>
          <w:lang w:val="en-US"/>
        </w:rPr>
        <w:t>scientific and technical information</w:t>
      </w:r>
      <w:r w:rsidRPr="000F51BE">
        <w:rPr>
          <w:b/>
          <w:i w:val="0"/>
          <w:lang w:val="en-US"/>
        </w:rPr>
        <w:t xml:space="preserve"> </w:t>
      </w:r>
      <w:r w:rsidRPr="000F51BE">
        <w:rPr>
          <w:rStyle w:val="hps"/>
          <w:b/>
          <w:i w:val="0"/>
          <w:lang w:val="en-US"/>
        </w:rPr>
        <w:t>to identify and guide effective management options for biodiversity conservation and connectivity</w:t>
      </w:r>
      <w:r w:rsidRPr="000F51BE">
        <w:rPr>
          <w:rStyle w:val="hps"/>
          <w:i w:val="0"/>
          <w:lang w:val="en-US"/>
        </w:rPr>
        <w:t>. Ecosystem services, the benefits that nature provides people with, have increasingly been highlighted as one means of ensuring livelihood benefits through conservation. Key research questions posed by this team are:  What are the potential outcomes of future land use change scenarios in the face of global change</w:t>
      </w:r>
      <w:r w:rsidR="00245FA8">
        <w:rPr>
          <w:rStyle w:val="hps"/>
          <w:i w:val="0"/>
          <w:lang w:val="en-US"/>
        </w:rPr>
        <w:t>s</w:t>
      </w:r>
      <w:r w:rsidRPr="000F51BE">
        <w:rPr>
          <w:rStyle w:val="hps"/>
          <w:i w:val="0"/>
          <w:lang w:val="en-US"/>
        </w:rPr>
        <w:t xml:space="preserve"> (financial, climate, land use)?</w:t>
      </w:r>
      <w:r w:rsidR="008070EA" w:rsidRPr="000F51BE">
        <w:rPr>
          <w:rStyle w:val="hps"/>
          <w:i w:val="0"/>
          <w:lang w:val="en-US"/>
        </w:rPr>
        <w:t xml:space="preserve"> </w:t>
      </w:r>
      <w:r w:rsidRPr="000F51BE">
        <w:rPr>
          <w:rStyle w:val="hps"/>
          <w:i w:val="0"/>
          <w:lang w:val="en-US"/>
        </w:rPr>
        <w:t xml:space="preserve"> How do these scenarios affect farm and regional productivity and conservation goals? Do ecosystem based management options make a measurable improvement on livelihoods? What ecosystem service incentive options exist? </w:t>
      </w:r>
      <w:r w:rsidR="008070EA" w:rsidRPr="000F51BE">
        <w:rPr>
          <w:rStyle w:val="hps"/>
          <w:i w:val="0"/>
          <w:lang w:val="en-US"/>
        </w:rPr>
        <w:t xml:space="preserve"> </w:t>
      </w:r>
      <w:r w:rsidRPr="000F51BE">
        <w:rPr>
          <w:rStyle w:val="hps"/>
          <w:i w:val="0"/>
          <w:lang w:val="en-US"/>
        </w:rPr>
        <w:t xml:space="preserve">How can these incentive systems, financial or otherwise, be operationalized by local management groups? </w:t>
      </w:r>
      <w:r w:rsidR="008070EA" w:rsidRPr="000F51BE">
        <w:rPr>
          <w:rStyle w:val="hps"/>
          <w:i w:val="0"/>
          <w:lang w:val="en-US"/>
        </w:rPr>
        <w:t xml:space="preserve"> </w:t>
      </w:r>
      <w:r w:rsidRPr="000F51BE">
        <w:rPr>
          <w:rStyle w:val="hps"/>
          <w:i w:val="0"/>
          <w:lang w:val="en-US"/>
        </w:rPr>
        <w:t xml:space="preserve">Do ecosystem based interventions, which focus primarily on benefits to humans, also provide conservation benefits to wild biodiversity? </w:t>
      </w:r>
    </w:p>
    <w:p w14:paraId="1BA0C734" w14:textId="0E8959D3" w:rsidR="000F51BE" w:rsidRPr="000F51BE" w:rsidRDefault="006C5E0E" w:rsidP="00244FC6">
      <w:pPr>
        <w:pStyle w:val="instructions"/>
        <w:spacing w:before="0"/>
        <w:ind w:firstLine="360"/>
        <w:contextualSpacing/>
        <w:rPr>
          <w:i w:val="0"/>
          <w:lang w:val="en-US"/>
        </w:rPr>
      </w:pPr>
      <w:r w:rsidRPr="000F51BE">
        <w:rPr>
          <w:i w:val="0"/>
          <w:lang w:val="en-US"/>
        </w:rPr>
        <w:t xml:space="preserve">The scientists and VCTBC council will </w:t>
      </w:r>
      <w:r w:rsidRPr="000F51BE">
        <w:rPr>
          <w:b/>
          <w:i w:val="0"/>
          <w:lang w:val="en-US"/>
        </w:rPr>
        <w:t>fill this gap by</w:t>
      </w:r>
      <w:r w:rsidRPr="000F51BE">
        <w:rPr>
          <w:i w:val="0"/>
          <w:lang w:val="en-US"/>
        </w:rPr>
        <w:t xml:space="preserve"> </w:t>
      </w:r>
      <w:r w:rsidRPr="000F51BE">
        <w:rPr>
          <w:b/>
          <w:i w:val="0"/>
          <w:lang w:val="en-US"/>
        </w:rPr>
        <w:t>developing a participatory modeling approach</w:t>
      </w:r>
      <w:r w:rsidRPr="000F51BE">
        <w:rPr>
          <w:i w:val="0"/>
          <w:lang w:val="en-US"/>
        </w:rPr>
        <w:t xml:space="preserve"> </w:t>
      </w:r>
      <w:r w:rsidR="00CE1BAD">
        <w:rPr>
          <w:i w:val="0"/>
          <w:lang w:val="en-US"/>
        </w:rPr>
        <w:t xml:space="preserve">to better build on existing knowledge and </w:t>
      </w:r>
      <w:r w:rsidR="005547A8" w:rsidRPr="000F51BE">
        <w:rPr>
          <w:i w:val="0"/>
          <w:lang w:val="en-US"/>
        </w:rPr>
        <w:t xml:space="preserve">to </w:t>
      </w:r>
      <w:r w:rsidRPr="000F51BE">
        <w:rPr>
          <w:i w:val="0"/>
          <w:lang w:val="en-US"/>
        </w:rPr>
        <w:t>(</w:t>
      </w:r>
      <w:proofErr w:type="spellStart"/>
      <w:r w:rsidRPr="000F51BE">
        <w:rPr>
          <w:i w:val="0"/>
          <w:lang w:val="en-US"/>
        </w:rPr>
        <w:t>i</w:t>
      </w:r>
      <w:proofErr w:type="spellEnd"/>
      <w:r w:rsidRPr="000F51BE">
        <w:rPr>
          <w:i w:val="0"/>
          <w:lang w:val="en-US"/>
        </w:rPr>
        <w:t xml:space="preserve">) understand how global changes affect land use composition and configuration and thus biological connectivity </w:t>
      </w:r>
      <w:r w:rsidR="0001574C" w:rsidRPr="000F51BE">
        <w:rPr>
          <w:i w:val="0"/>
          <w:lang w:val="en-US"/>
        </w:rPr>
        <w:t xml:space="preserve">of both desired (biodiversity conservation) and pest species (pest control ES) </w:t>
      </w:r>
      <w:r w:rsidRPr="000F51BE">
        <w:rPr>
          <w:i w:val="0"/>
          <w:lang w:val="en-US"/>
        </w:rPr>
        <w:t xml:space="preserve">in agricultural landscapes; (ii) identify </w:t>
      </w:r>
      <w:r w:rsidR="00E56276" w:rsidRPr="000F51BE">
        <w:rPr>
          <w:i w:val="0"/>
          <w:lang w:val="en-US"/>
        </w:rPr>
        <w:t xml:space="preserve">and negotiate priority </w:t>
      </w:r>
      <w:r w:rsidRPr="000F51BE">
        <w:rPr>
          <w:i w:val="0"/>
          <w:lang w:val="en-US"/>
        </w:rPr>
        <w:t xml:space="preserve">management and economic options </w:t>
      </w:r>
      <w:r w:rsidR="00E56276" w:rsidRPr="000F51BE">
        <w:rPr>
          <w:i w:val="0"/>
          <w:lang w:val="en-US"/>
        </w:rPr>
        <w:t>for strategic areas of the VCTBC</w:t>
      </w:r>
      <w:r w:rsidR="00E56276" w:rsidRPr="000F51BE">
        <w:rPr>
          <w:sz w:val="20"/>
          <w:szCs w:val="20"/>
          <w:lang w:val="en-US"/>
        </w:rPr>
        <w:t xml:space="preserve"> </w:t>
      </w:r>
      <w:r w:rsidRPr="000F51BE">
        <w:rPr>
          <w:i w:val="0"/>
          <w:lang w:val="en-US"/>
        </w:rPr>
        <w:t xml:space="preserve">in the face of global change scenarios to evaluate their impact on multiple outcomes including agricultural productivity and biodiversity conservation; </w:t>
      </w:r>
      <w:r w:rsidR="005547A8">
        <w:rPr>
          <w:i w:val="0"/>
          <w:lang w:val="en-US"/>
        </w:rPr>
        <w:t xml:space="preserve">and </w:t>
      </w:r>
      <w:r w:rsidRPr="000F51BE">
        <w:rPr>
          <w:i w:val="0"/>
          <w:lang w:val="en-US"/>
        </w:rPr>
        <w:t xml:space="preserve">(iii) use these model outcomes to facilitate dialogue and negotiation within the VCTBC management team and to identify a menu of actionable management options to address meeting VCTBC goals in the face of global change. </w:t>
      </w:r>
    </w:p>
    <w:p w14:paraId="2886199F" w14:textId="77777777" w:rsidR="001B580F" w:rsidRPr="000F51BE" w:rsidRDefault="001B580F" w:rsidP="001B580F">
      <w:pPr>
        <w:pStyle w:val="instructions"/>
        <w:spacing w:before="0"/>
        <w:ind w:firstLine="360"/>
        <w:contextualSpacing/>
        <w:rPr>
          <w:i w:val="0"/>
          <w:lang w:val="en-US"/>
        </w:rPr>
      </w:pPr>
      <w:r w:rsidRPr="000F51BE">
        <w:rPr>
          <w:b/>
          <w:i w:val="0"/>
          <w:lang w:val="en-US"/>
        </w:rPr>
        <w:t>The main research objective of this project is to build a participatory modeling process that identifies key pressure states, options, and needs of the local community regarding livelihood improvement and biodiversity conservation, and which provides evidence based and actionable and adaptable interventions to cope with global change.</w:t>
      </w:r>
      <w:r w:rsidRPr="000F51BE">
        <w:rPr>
          <w:i w:val="0"/>
          <w:lang w:val="en-US"/>
        </w:rPr>
        <w:t xml:space="preserve"> The main products of the project are: (</w:t>
      </w:r>
      <w:proofErr w:type="spellStart"/>
      <w:r w:rsidRPr="000F51BE">
        <w:rPr>
          <w:i w:val="0"/>
          <w:lang w:val="en-US"/>
        </w:rPr>
        <w:t>i</w:t>
      </w:r>
      <w:proofErr w:type="spellEnd"/>
      <w:r w:rsidRPr="000F51BE">
        <w:rPr>
          <w:i w:val="0"/>
          <w:lang w:val="en-US"/>
        </w:rPr>
        <w:t xml:space="preserve">) knowledge regarding the capacity of different land uses to provide key ecosystem services; and (ii) an agent-based model used for knowledge transfer, dialogue and negotiation between actors. </w:t>
      </w:r>
    </w:p>
    <w:p w14:paraId="5B5096D5" w14:textId="515D05C5" w:rsidR="000F51BE" w:rsidRPr="000F51BE" w:rsidRDefault="000F51BE" w:rsidP="00244FC6">
      <w:pPr>
        <w:pStyle w:val="instructions"/>
        <w:spacing w:before="0"/>
        <w:ind w:firstLine="360"/>
        <w:contextualSpacing/>
        <w:rPr>
          <w:i w:val="0"/>
          <w:lang w:val="en-US"/>
        </w:rPr>
      </w:pPr>
      <w:r w:rsidRPr="000F51BE">
        <w:rPr>
          <w:i w:val="0"/>
          <w:lang w:val="en-US"/>
        </w:rPr>
        <w:t>Methodology and activities: The project</w:t>
      </w:r>
      <w:r w:rsidR="008020A6" w:rsidRPr="000F51BE">
        <w:rPr>
          <w:i w:val="0"/>
          <w:lang w:val="en-US"/>
        </w:rPr>
        <w:t xml:space="preserve"> will </w:t>
      </w:r>
      <w:r w:rsidR="00CE1BAD">
        <w:rPr>
          <w:i w:val="0"/>
          <w:lang w:val="en-US"/>
        </w:rPr>
        <w:t xml:space="preserve">reinforce </w:t>
      </w:r>
      <w:r w:rsidR="008020A6" w:rsidRPr="000F51BE">
        <w:rPr>
          <w:i w:val="0"/>
          <w:lang w:val="en-US"/>
        </w:rPr>
        <w:t>an effective and sustainable platform of dialogue between actors in the VCTBC using socioeconomic tools</w:t>
      </w:r>
      <w:r w:rsidR="00CE1BAD">
        <w:rPr>
          <w:i w:val="0"/>
          <w:lang w:val="en-US"/>
        </w:rPr>
        <w:t xml:space="preserve"> and </w:t>
      </w:r>
      <w:r w:rsidR="005547A8">
        <w:rPr>
          <w:i w:val="0"/>
          <w:lang w:val="en-US"/>
        </w:rPr>
        <w:t>through</w:t>
      </w:r>
      <w:r w:rsidR="00CE1BAD">
        <w:rPr>
          <w:i w:val="0"/>
          <w:lang w:val="en-US"/>
        </w:rPr>
        <w:t xml:space="preserve"> an initial diagnosis of the VCTBC composition and functioning in the territory</w:t>
      </w:r>
      <w:r w:rsidR="003C6FF1">
        <w:rPr>
          <w:i w:val="0"/>
          <w:lang w:val="en-US"/>
        </w:rPr>
        <w:t>, highlighting the diversity of actors, their interactions and their representation in the existing consultation and decision arenas, their expectations and the corresponding development trajectories they contemplate</w:t>
      </w:r>
      <w:r w:rsidR="008020A6" w:rsidRPr="000F51BE">
        <w:rPr>
          <w:i w:val="0"/>
          <w:lang w:val="en-US"/>
        </w:rPr>
        <w:t xml:space="preserve">. </w:t>
      </w:r>
      <w:r w:rsidR="003C6FF1">
        <w:rPr>
          <w:i w:val="0"/>
          <w:lang w:val="en-US"/>
        </w:rPr>
        <w:t xml:space="preserve">Thereby, </w:t>
      </w:r>
      <w:r w:rsidR="008020A6" w:rsidRPr="000F51BE">
        <w:rPr>
          <w:i w:val="0"/>
          <w:lang w:val="en-US"/>
        </w:rPr>
        <w:t>the roles of institutions in supporting the co-management of landscapes</w:t>
      </w:r>
      <w:r w:rsidR="003C6FF1">
        <w:rPr>
          <w:i w:val="0"/>
          <w:lang w:val="en-US"/>
        </w:rPr>
        <w:t xml:space="preserve"> will be better understood</w:t>
      </w:r>
      <w:r w:rsidR="008020A6" w:rsidRPr="000F51BE">
        <w:rPr>
          <w:i w:val="0"/>
          <w:lang w:val="en-US"/>
        </w:rPr>
        <w:t xml:space="preserve">. The project will model ecosystem services that support production functions (pest and disease regulation) and productivity in the critical land uses of the VCTBC.  We will model the provision of these services under different management and climate change scenarios. Another multidisciplinary activity will collectively characterize land use dynamics in the VCTBC by focusing on decisions taken at the plot and farm levels. This activity will require inputs regarding the perceived socio-economic pressures, and on the predicted coffee and pasture yields according to climate and management scenarios. </w:t>
      </w:r>
      <w:r w:rsidRPr="000F51BE">
        <w:rPr>
          <w:i w:val="0"/>
          <w:lang w:val="en-US"/>
        </w:rPr>
        <w:t>Another activity</w:t>
      </w:r>
      <w:r w:rsidR="008020A6" w:rsidRPr="000F51BE">
        <w:rPr>
          <w:i w:val="0"/>
          <w:lang w:val="en-US"/>
        </w:rPr>
        <w:t xml:space="preserve"> will identify indicator species for the corridor, will conduct field surveys on those species, and use molecular markers to model current functional connectivity throughout the corridor. </w:t>
      </w:r>
      <w:r w:rsidRPr="000F51BE">
        <w:rPr>
          <w:i w:val="0"/>
          <w:lang w:val="en-US"/>
        </w:rPr>
        <w:t>P</w:t>
      </w:r>
      <w:r w:rsidR="008020A6" w:rsidRPr="000F51BE">
        <w:rPr>
          <w:i w:val="0"/>
          <w:lang w:val="en-US"/>
        </w:rPr>
        <w:t xml:space="preserve">articipatory methodologies </w:t>
      </w:r>
      <w:r w:rsidRPr="000F51BE">
        <w:rPr>
          <w:i w:val="0"/>
          <w:lang w:val="en-US"/>
        </w:rPr>
        <w:t xml:space="preserve">will be used </w:t>
      </w:r>
      <w:r w:rsidR="008020A6" w:rsidRPr="000F51BE">
        <w:rPr>
          <w:i w:val="0"/>
          <w:lang w:val="en-US"/>
        </w:rPr>
        <w:t xml:space="preserve">to develop future land use and management change scenarios for the VCTBC as a function of climate and management pressures. </w:t>
      </w:r>
      <w:r w:rsidRPr="000F51BE">
        <w:rPr>
          <w:i w:val="0"/>
          <w:lang w:val="en-US"/>
        </w:rPr>
        <w:t>This will</w:t>
      </w:r>
      <w:r w:rsidR="008020A6" w:rsidRPr="000F51BE">
        <w:rPr>
          <w:i w:val="0"/>
          <w:lang w:val="en-US"/>
        </w:rPr>
        <w:t xml:space="preserve"> </w:t>
      </w:r>
      <w:r w:rsidRPr="000F51BE">
        <w:rPr>
          <w:i w:val="0"/>
          <w:lang w:val="en-US"/>
        </w:rPr>
        <w:t>identify</w:t>
      </w:r>
      <w:r w:rsidR="008020A6" w:rsidRPr="000F51BE">
        <w:rPr>
          <w:i w:val="0"/>
          <w:lang w:val="en-US"/>
        </w:rPr>
        <w:t xml:space="preserve"> landscape productivity and connectivity under these scenarios and requires the inputs of all </w:t>
      </w:r>
      <w:r w:rsidRPr="000F51BE">
        <w:rPr>
          <w:i w:val="0"/>
          <w:lang w:val="en-US"/>
        </w:rPr>
        <w:t>the activities</w:t>
      </w:r>
      <w:r w:rsidR="008020A6" w:rsidRPr="000F51BE">
        <w:rPr>
          <w:i w:val="0"/>
          <w:lang w:val="en-US"/>
        </w:rPr>
        <w:t xml:space="preserve">. </w:t>
      </w:r>
    </w:p>
    <w:p w14:paraId="623FBAAA" w14:textId="77777777" w:rsidR="004523D6" w:rsidRPr="000F51BE" w:rsidRDefault="004523D6" w:rsidP="00244FC6">
      <w:pPr>
        <w:pStyle w:val="instructions"/>
        <w:spacing w:before="0"/>
        <w:ind w:firstLine="360"/>
        <w:contextualSpacing/>
        <w:rPr>
          <w:b/>
          <w:i w:val="0"/>
          <w:sz w:val="20"/>
          <w:szCs w:val="20"/>
          <w:lang w:val="en-US"/>
        </w:rPr>
      </w:pPr>
    </w:p>
    <w:p w14:paraId="29E90C37" w14:textId="54A26B79" w:rsidR="006C5E0E" w:rsidRDefault="006C5E0E" w:rsidP="00E70B88">
      <w:pPr>
        <w:pStyle w:val="Default"/>
        <w:spacing w:after="120"/>
        <w:jc w:val="both"/>
        <w:rPr>
          <w:rStyle w:val="Titre3Car"/>
          <w:rFonts w:ascii="Times New Roman" w:hAnsi="Times New Roman" w:cs="Times New Roman"/>
          <w:b w:val="0"/>
          <w:color w:val="auto"/>
          <w:sz w:val="22"/>
          <w:szCs w:val="22"/>
        </w:rPr>
      </w:pPr>
      <w:r w:rsidRPr="002B0872">
        <w:rPr>
          <w:rStyle w:val="Titre3Car"/>
          <w:rFonts w:ascii="Times New Roman" w:hAnsi="Times New Roman" w:cs="Times New Roman"/>
          <w:b w:val="0"/>
          <w:color w:val="auto"/>
          <w:sz w:val="22"/>
          <w:szCs w:val="22"/>
        </w:rPr>
        <w:t>2. Relevance and strategic nature of the project with regard to the orientations of the call for proposals</w:t>
      </w:r>
    </w:p>
    <w:p w14:paraId="6BE9E3D7" w14:textId="277FD73B" w:rsidR="00887E0E" w:rsidRPr="000F51BE" w:rsidRDefault="00887E0E" w:rsidP="00244FC6">
      <w:pPr>
        <w:spacing w:after="0" w:line="240" w:lineRule="auto"/>
        <w:jc w:val="both"/>
        <w:rPr>
          <w:rFonts w:ascii="Times New Roman" w:hAnsi="Times New Roman" w:cs="Times New Roman"/>
        </w:rPr>
      </w:pPr>
      <w:r w:rsidRPr="000F51BE">
        <w:rPr>
          <w:rFonts w:ascii="Times New Roman" w:hAnsi="Times New Roman" w:cs="Times New Roman"/>
        </w:rPr>
        <w:t xml:space="preserve">We have elected to work in the </w:t>
      </w:r>
      <w:proofErr w:type="spellStart"/>
      <w:r w:rsidRPr="000F51BE">
        <w:rPr>
          <w:rFonts w:ascii="Times New Roman" w:hAnsi="Times New Roman" w:cs="Times New Roman"/>
        </w:rPr>
        <w:t>Volcanica</w:t>
      </w:r>
      <w:proofErr w:type="spellEnd"/>
      <w:r w:rsidRPr="000F51BE">
        <w:rPr>
          <w:rFonts w:ascii="Times New Roman" w:hAnsi="Times New Roman" w:cs="Times New Roman"/>
        </w:rPr>
        <w:t xml:space="preserve"> Central Talamanca Biological Corridor (VCTBC) for this project building on four important contextual elements: (1) the biological corridor is one of many similar landscapes within the greater Mesoamerican Biological Corridor and offers the project important lessons learnt, as well as an opportunity to rapidly scale up results to similar regions; (2) Costa Rica has pioneered a nationalized Payment for Ecosystem Services Program which has gained international attention, allow</w:t>
      </w:r>
      <w:r w:rsidR="002F62A8">
        <w:rPr>
          <w:rFonts w:ascii="Times New Roman" w:hAnsi="Times New Roman" w:cs="Times New Roman"/>
        </w:rPr>
        <w:t>ing</w:t>
      </w:r>
      <w:r w:rsidRPr="000F51BE">
        <w:rPr>
          <w:rFonts w:ascii="Times New Roman" w:hAnsi="Times New Roman" w:cs="Times New Roman"/>
        </w:rPr>
        <w:t xml:space="preserve"> our project to contribute directly to an existing </w:t>
      </w:r>
      <w:r w:rsidR="002F62A8">
        <w:rPr>
          <w:rFonts w:ascii="Times New Roman" w:hAnsi="Times New Roman" w:cs="Times New Roman"/>
        </w:rPr>
        <w:t>but</w:t>
      </w:r>
      <w:r w:rsidR="002F62A8" w:rsidRPr="000F51BE">
        <w:rPr>
          <w:rFonts w:ascii="Times New Roman" w:hAnsi="Times New Roman" w:cs="Times New Roman"/>
        </w:rPr>
        <w:t xml:space="preserve"> </w:t>
      </w:r>
      <w:r w:rsidRPr="000F51BE">
        <w:rPr>
          <w:rFonts w:ascii="Times New Roman" w:hAnsi="Times New Roman" w:cs="Times New Roman"/>
        </w:rPr>
        <w:t>rapidly evolving incentive mechanism for environmental conservation; (3) the VCTBC Council management, representing a diverse multi-stakeholder group (including governmental and private institutions) exists, is active in the region (capable of simultaneously guiding research and acting on results); (4) the research partners included in this proposal actively conduct research in the region, have access to a local student pool, and have a long</w:t>
      </w:r>
      <w:r w:rsidR="005C52F9" w:rsidRPr="000F51BE">
        <w:rPr>
          <w:rFonts w:ascii="Times New Roman" w:hAnsi="Times New Roman" w:cs="Times New Roman"/>
        </w:rPr>
        <w:t>-</w:t>
      </w:r>
      <w:r w:rsidRPr="000F51BE">
        <w:rPr>
          <w:rFonts w:ascii="Times New Roman" w:hAnsi="Times New Roman" w:cs="Times New Roman"/>
        </w:rPr>
        <w:t>term commitment to the landscape.</w:t>
      </w:r>
    </w:p>
    <w:p w14:paraId="0C7A6B75" w14:textId="365C620A" w:rsidR="007357B3" w:rsidRPr="000F51BE" w:rsidRDefault="007357B3" w:rsidP="00F10475">
      <w:pPr>
        <w:pStyle w:val="Default"/>
        <w:ind w:firstLine="426"/>
        <w:jc w:val="both"/>
        <w:rPr>
          <w:rFonts w:ascii="Times New Roman" w:hAnsi="Times New Roman" w:cs="Times New Roman"/>
          <w:color w:val="auto"/>
          <w:sz w:val="22"/>
          <w:szCs w:val="22"/>
        </w:rPr>
      </w:pPr>
      <w:r w:rsidRPr="000F51BE">
        <w:rPr>
          <w:rFonts w:ascii="Times New Roman" w:hAnsi="Times New Roman" w:cs="Times New Roman"/>
          <w:color w:val="auto"/>
          <w:sz w:val="22"/>
          <w:szCs w:val="22"/>
        </w:rPr>
        <w:t>The project addresses several global challenges. First it tackles the impact of a fluctuating global economy</w:t>
      </w:r>
      <w:r w:rsidR="00BA23AC" w:rsidRPr="000F51BE">
        <w:rPr>
          <w:rFonts w:ascii="Times New Roman" w:hAnsi="Times New Roman" w:cs="Times New Roman"/>
          <w:color w:val="auto"/>
          <w:sz w:val="22"/>
          <w:szCs w:val="22"/>
        </w:rPr>
        <w:t>,</w:t>
      </w:r>
      <w:r w:rsidRPr="000F51BE">
        <w:rPr>
          <w:rFonts w:ascii="Times New Roman" w:hAnsi="Times New Roman" w:cs="Times New Roman"/>
          <w:color w:val="auto"/>
          <w:sz w:val="22"/>
          <w:szCs w:val="22"/>
        </w:rPr>
        <w:t xml:space="preserve"> on </w:t>
      </w:r>
      <w:proofErr w:type="gramStart"/>
      <w:r w:rsidRPr="000F51BE">
        <w:rPr>
          <w:rFonts w:ascii="Times New Roman" w:hAnsi="Times New Roman" w:cs="Times New Roman"/>
          <w:color w:val="auto"/>
          <w:sz w:val="22"/>
          <w:szCs w:val="22"/>
        </w:rPr>
        <w:t>both price crisis or</w:t>
      </w:r>
      <w:proofErr w:type="gramEnd"/>
      <w:r w:rsidRPr="000F51BE">
        <w:rPr>
          <w:rFonts w:ascii="Times New Roman" w:hAnsi="Times New Roman" w:cs="Times New Roman"/>
          <w:color w:val="auto"/>
          <w:sz w:val="22"/>
          <w:szCs w:val="22"/>
        </w:rPr>
        <w:t xml:space="preserve"> opportunities for traditional and novel crop commodit</w:t>
      </w:r>
      <w:r w:rsidR="005C52F9" w:rsidRPr="000F51BE">
        <w:rPr>
          <w:rFonts w:ascii="Times New Roman" w:hAnsi="Times New Roman" w:cs="Times New Roman"/>
          <w:color w:val="auto"/>
          <w:sz w:val="22"/>
          <w:szCs w:val="22"/>
        </w:rPr>
        <w:t>i</w:t>
      </w:r>
      <w:r w:rsidRPr="000F51BE">
        <w:rPr>
          <w:rFonts w:ascii="Times New Roman" w:hAnsi="Times New Roman" w:cs="Times New Roman"/>
          <w:color w:val="auto"/>
          <w:sz w:val="22"/>
          <w:szCs w:val="22"/>
        </w:rPr>
        <w:t xml:space="preserve">es (coffee, sugar, </w:t>
      </w:r>
      <w:r w:rsidRPr="000F51BE">
        <w:rPr>
          <w:rFonts w:ascii="Times New Roman" w:hAnsi="Times New Roman" w:cs="Times New Roman"/>
          <w:color w:val="auto"/>
          <w:sz w:val="22"/>
          <w:szCs w:val="22"/>
        </w:rPr>
        <w:lastRenderedPageBreak/>
        <w:t xml:space="preserve">newly demanded products such as bamboo or passion fruit) by exploring how these changes affect land use change decisions in the Biological </w:t>
      </w:r>
      <w:r w:rsidR="005C52F9" w:rsidRPr="000F51BE">
        <w:rPr>
          <w:rFonts w:ascii="Times New Roman" w:hAnsi="Times New Roman" w:cs="Times New Roman"/>
          <w:color w:val="auto"/>
          <w:sz w:val="22"/>
          <w:szCs w:val="22"/>
        </w:rPr>
        <w:t>C</w:t>
      </w:r>
      <w:r w:rsidRPr="000F51BE">
        <w:rPr>
          <w:rFonts w:ascii="Times New Roman" w:hAnsi="Times New Roman" w:cs="Times New Roman"/>
          <w:color w:val="auto"/>
          <w:sz w:val="22"/>
          <w:szCs w:val="22"/>
        </w:rPr>
        <w:t>orridor. This also addresses notions of mobility – both from the point of view of migration into and out of regions in the face of these changes; as well as the plasticity of distinct cropping systems in the face of change. Coffee production systems for example have little p</w:t>
      </w:r>
      <w:r w:rsidR="00A441BD">
        <w:rPr>
          <w:rFonts w:ascii="Times New Roman" w:hAnsi="Times New Roman" w:cs="Times New Roman"/>
          <w:color w:val="auto"/>
          <w:sz w:val="22"/>
          <w:szCs w:val="22"/>
        </w:rPr>
        <w:t>l</w:t>
      </w:r>
      <w:r w:rsidRPr="000F51BE">
        <w:rPr>
          <w:rFonts w:ascii="Times New Roman" w:hAnsi="Times New Roman" w:cs="Times New Roman"/>
          <w:color w:val="auto"/>
          <w:sz w:val="22"/>
          <w:szCs w:val="22"/>
        </w:rPr>
        <w:t>asticity, although the inclusion of tree crops within the system is understood to provide important buffering to short</w:t>
      </w:r>
      <w:r w:rsidR="00E20A48" w:rsidRPr="000F51BE">
        <w:rPr>
          <w:rFonts w:ascii="Times New Roman" w:hAnsi="Times New Roman" w:cs="Times New Roman"/>
          <w:color w:val="auto"/>
          <w:sz w:val="22"/>
          <w:szCs w:val="22"/>
        </w:rPr>
        <w:t>-</w:t>
      </w:r>
      <w:r w:rsidRPr="000F51BE">
        <w:rPr>
          <w:rFonts w:ascii="Times New Roman" w:hAnsi="Times New Roman" w:cs="Times New Roman"/>
          <w:color w:val="auto"/>
          <w:sz w:val="22"/>
          <w:szCs w:val="22"/>
        </w:rPr>
        <w:t>term fluctuations. Climate change is also addressed by the project with a focus on how ecosystem service based approaches to land</w:t>
      </w:r>
      <w:r w:rsidR="00E20A48" w:rsidRPr="000F51BE">
        <w:rPr>
          <w:rFonts w:ascii="Times New Roman" w:hAnsi="Times New Roman" w:cs="Times New Roman"/>
          <w:color w:val="auto"/>
          <w:sz w:val="22"/>
          <w:szCs w:val="22"/>
        </w:rPr>
        <w:t xml:space="preserve"> </w:t>
      </w:r>
      <w:r w:rsidRPr="000F51BE">
        <w:rPr>
          <w:rFonts w:ascii="Times New Roman" w:hAnsi="Times New Roman" w:cs="Times New Roman"/>
          <w:color w:val="auto"/>
          <w:sz w:val="22"/>
          <w:szCs w:val="22"/>
        </w:rPr>
        <w:t>use management can be used to strategi</w:t>
      </w:r>
      <w:r w:rsidR="00E20A48" w:rsidRPr="000F51BE">
        <w:rPr>
          <w:rFonts w:ascii="Times New Roman" w:hAnsi="Times New Roman" w:cs="Times New Roman"/>
          <w:color w:val="auto"/>
          <w:sz w:val="22"/>
          <w:szCs w:val="22"/>
        </w:rPr>
        <w:t>c</w:t>
      </w:r>
      <w:r w:rsidRPr="000F51BE">
        <w:rPr>
          <w:rFonts w:ascii="Times New Roman" w:hAnsi="Times New Roman" w:cs="Times New Roman"/>
          <w:color w:val="auto"/>
          <w:sz w:val="22"/>
          <w:szCs w:val="22"/>
        </w:rPr>
        <w:t>ally increase landscape resilience to external climate shocks including hazard mitigation, and resilience to climate change driven alterations of pest complexes. The project uses ecological approaches to identify the scales at which priority ES are provided, and works with the VCTBC council to match governa</w:t>
      </w:r>
      <w:r w:rsidR="00E20A48" w:rsidRPr="000F51BE">
        <w:rPr>
          <w:rFonts w:ascii="Times New Roman" w:hAnsi="Times New Roman" w:cs="Times New Roman"/>
          <w:color w:val="auto"/>
          <w:sz w:val="22"/>
          <w:szCs w:val="22"/>
        </w:rPr>
        <w:t>n</w:t>
      </w:r>
      <w:r w:rsidRPr="000F51BE">
        <w:rPr>
          <w:rFonts w:ascii="Times New Roman" w:hAnsi="Times New Roman" w:cs="Times New Roman"/>
          <w:color w:val="auto"/>
          <w:sz w:val="22"/>
          <w:szCs w:val="22"/>
        </w:rPr>
        <w:t xml:space="preserve">ce scales and ecological scales for ES management. </w:t>
      </w:r>
      <w:r w:rsidR="00E20A48" w:rsidRPr="000F51BE">
        <w:rPr>
          <w:rFonts w:ascii="Times New Roman" w:hAnsi="Times New Roman" w:cs="Times New Roman"/>
          <w:color w:val="auto"/>
          <w:sz w:val="22"/>
          <w:szCs w:val="22"/>
        </w:rPr>
        <w:t>With the corridor members, w</w:t>
      </w:r>
      <w:r w:rsidRPr="000F51BE">
        <w:rPr>
          <w:rFonts w:ascii="Times New Roman" w:hAnsi="Times New Roman" w:cs="Times New Roman"/>
          <w:color w:val="auto"/>
          <w:sz w:val="22"/>
          <w:szCs w:val="22"/>
        </w:rPr>
        <w:t>e dedicate sign</w:t>
      </w:r>
      <w:r w:rsidR="00E20A48" w:rsidRPr="000F51BE">
        <w:rPr>
          <w:rFonts w:ascii="Times New Roman" w:hAnsi="Times New Roman" w:cs="Times New Roman"/>
          <w:color w:val="auto"/>
          <w:sz w:val="22"/>
          <w:szCs w:val="22"/>
        </w:rPr>
        <w:t>i</w:t>
      </w:r>
      <w:r w:rsidRPr="000F51BE">
        <w:rPr>
          <w:rFonts w:ascii="Times New Roman" w:hAnsi="Times New Roman" w:cs="Times New Roman"/>
          <w:color w:val="auto"/>
          <w:sz w:val="22"/>
          <w:szCs w:val="22"/>
        </w:rPr>
        <w:t>ficant project resources to</w:t>
      </w:r>
      <w:r w:rsidR="00E20A48" w:rsidRPr="000F51BE">
        <w:rPr>
          <w:rFonts w:ascii="Times New Roman" w:hAnsi="Times New Roman" w:cs="Times New Roman"/>
          <w:color w:val="auto"/>
          <w:sz w:val="22"/>
          <w:szCs w:val="22"/>
        </w:rPr>
        <w:t xml:space="preserve"> </w:t>
      </w:r>
      <w:r w:rsidRPr="000F51BE">
        <w:rPr>
          <w:rFonts w:ascii="Times New Roman" w:hAnsi="Times New Roman" w:cs="Times New Roman"/>
          <w:color w:val="auto"/>
          <w:sz w:val="22"/>
          <w:szCs w:val="22"/>
        </w:rPr>
        <w:t>consider adaptation responses to change using both historical and projected perspectives to better understand the evolution of human needs (decision rules) and vision (projections/scenarios).</w:t>
      </w:r>
    </w:p>
    <w:p w14:paraId="4F79118A" w14:textId="16E6A1F6" w:rsidR="007357B3" w:rsidRPr="000F51BE" w:rsidRDefault="007357B3" w:rsidP="00F10475">
      <w:pPr>
        <w:pStyle w:val="Default"/>
        <w:ind w:firstLine="426"/>
        <w:jc w:val="both"/>
        <w:rPr>
          <w:rFonts w:ascii="Times New Roman" w:hAnsi="Times New Roman" w:cs="Times New Roman"/>
          <w:color w:val="auto"/>
          <w:sz w:val="22"/>
          <w:szCs w:val="22"/>
        </w:rPr>
      </w:pPr>
      <w:r w:rsidRPr="000F51BE">
        <w:rPr>
          <w:rFonts w:ascii="Times New Roman" w:hAnsi="Times New Roman" w:cs="Times New Roman"/>
          <w:color w:val="auto"/>
          <w:sz w:val="22"/>
          <w:szCs w:val="22"/>
        </w:rPr>
        <w:t>We propose that the strategies included in the proposal are particularly innovative. We focus on an approach that embraces research in dev</w:t>
      </w:r>
      <w:r w:rsidR="00E20A48" w:rsidRPr="000F51BE">
        <w:rPr>
          <w:rFonts w:ascii="Times New Roman" w:hAnsi="Times New Roman" w:cs="Times New Roman"/>
          <w:color w:val="auto"/>
          <w:sz w:val="22"/>
          <w:szCs w:val="22"/>
        </w:rPr>
        <w:t>e</w:t>
      </w:r>
      <w:r w:rsidRPr="000F51BE">
        <w:rPr>
          <w:rFonts w:ascii="Times New Roman" w:hAnsi="Times New Roman" w:cs="Times New Roman"/>
          <w:color w:val="auto"/>
          <w:sz w:val="22"/>
          <w:szCs w:val="22"/>
        </w:rPr>
        <w:t>l</w:t>
      </w:r>
      <w:r w:rsidR="00491D3C" w:rsidRPr="000F51BE">
        <w:rPr>
          <w:rFonts w:ascii="Times New Roman" w:hAnsi="Times New Roman" w:cs="Times New Roman"/>
          <w:color w:val="auto"/>
          <w:sz w:val="22"/>
          <w:szCs w:val="22"/>
        </w:rPr>
        <w:t>o</w:t>
      </w:r>
      <w:r w:rsidRPr="000F51BE">
        <w:rPr>
          <w:rFonts w:ascii="Times New Roman" w:hAnsi="Times New Roman" w:cs="Times New Roman"/>
          <w:color w:val="auto"/>
          <w:sz w:val="22"/>
          <w:szCs w:val="22"/>
        </w:rPr>
        <w:t xml:space="preserve">pment and include critical stakeholder participation in the modeling process at project inception. More so in fact, project staff </w:t>
      </w:r>
      <w:r w:rsidR="00E20A48" w:rsidRPr="000F51BE">
        <w:rPr>
          <w:rFonts w:ascii="Times New Roman" w:hAnsi="Times New Roman" w:cs="Times New Roman"/>
          <w:color w:val="auto"/>
          <w:sz w:val="22"/>
          <w:szCs w:val="22"/>
        </w:rPr>
        <w:t xml:space="preserve">has </w:t>
      </w:r>
      <w:r w:rsidRPr="000F51BE">
        <w:rPr>
          <w:rFonts w:ascii="Times New Roman" w:hAnsi="Times New Roman" w:cs="Times New Roman"/>
          <w:color w:val="auto"/>
          <w:sz w:val="22"/>
          <w:szCs w:val="22"/>
        </w:rPr>
        <w:t>been engaging and collaborati</w:t>
      </w:r>
      <w:r w:rsidR="00E20A48" w:rsidRPr="000F51BE">
        <w:rPr>
          <w:rFonts w:ascii="Times New Roman" w:hAnsi="Times New Roman" w:cs="Times New Roman"/>
          <w:color w:val="auto"/>
          <w:sz w:val="22"/>
          <w:szCs w:val="22"/>
        </w:rPr>
        <w:t>ng</w:t>
      </w:r>
      <w:r w:rsidRPr="000F51BE">
        <w:rPr>
          <w:rFonts w:ascii="Times New Roman" w:hAnsi="Times New Roman" w:cs="Times New Roman"/>
          <w:color w:val="auto"/>
          <w:sz w:val="22"/>
          <w:szCs w:val="22"/>
        </w:rPr>
        <w:t xml:space="preserve"> with the </w:t>
      </w:r>
      <w:r w:rsidR="00E20A48" w:rsidRPr="000F51BE">
        <w:rPr>
          <w:rFonts w:ascii="Times New Roman" w:hAnsi="Times New Roman" w:cs="Times New Roman"/>
          <w:color w:val="auto"/>
          <w:sz w:val="22"/>
          <w:szCs w:val="22"/>
        </w:rPr>
        <w:t xml:space="preserve">Corridor Council </w:t>
      </w:r>
      <w:r w:rsidRPr="000F51BE">
        <w:rPr>
          <w:rFonts w:ascii="Times New Roman" w:hAnsi="Times New Roman" w:cs="Times New Roman"/>
          <w:color w:val="auto"/>
          <w:sz w:val="22"/>
          <w:szCs w:val="22"/>
        </w:rPr>
        <w:t xml:space="preserve">over the past eight years. This inclusion is essential to ensure the societal relevance of the simulations and projections (companion modeling) produced by the project. We also focus on a strong collaborative platform with continuous and open access to data/technical knowledge by the </w:t>
      </w:r>
      <w:r w:rsidR="00E20A48" w:rsidRPr="000F51BE">
        <w:rPr>
          <w:rFonts w:ascii="Times New Roman" w:hAnsi="Times New Roman" w:cs="Times New Roman"/>
          <w:color w:val="auto"/>
          <w:sz w:val="22"/>
          <w:szCs w:val="22"/>
        </w:rPr>
        <w:t>Corridor Council</w:t>
      </w:r>
      <w:r w:rsidRPr="000F51BE">
        <w:rPr>
          <w:rFonts w:ascii="Times New Roman" w:hAnsi="Times New Roman" w:cs="Times New Roman"/>
          <w:color w:val="auto"/>
          <w:sz w:val="22"/>
          <w:szCs w:val="22"/>
        </w:rPr>
        <w:t>. This open access policy is mirrored with the continuous dialogue, and focus</w:t>
      </w:r>
      <w:r w:rsidR="00E20A48" w:rsidRPr="000F51BE">
        <w:rPr>
          <w:rFonts w:ascii="Times New Roman" w:hAnsi="Times New Roman" w:cs="Times New Roman"/>
          <w:color w:val="auto"/>
          <w:sz w:val="22"/>
          <w:szCs w:val="22"/>
        </w:rPr>
        <w:t>es</w:t>
      </w:r>
      <w:r w:rsidRPr="000F51BE">
        <w:rPr>
          <w:rFonts w:ascii="Times New Roman" w:hAnsi="Times New Roman" w:cs="Times New Roman"/>
          <w:color w:val="auto"/>
          <w:sz w:val="22"/>
          <w:szCs w:val="22"/>
        </w:rPr>
        <w:t xml:space="preserve"> on adaptive management methodologies embedded in the research process, and driving towards modeling approaches that support intervention decisions. This constant updating </w:t>
      </w:r>
      <w:r w:rsidR="00E20A48" w:rsidRPr="000F51BE">
        <w:rPr>
          <w:rFonts w:ascii="Times New Roman" w:hAnsi="Times New Roman" w:cs="Times New Roman"/>
          <w:color w:val="auto"/>
          <w:sz w:val="22"/>
          <w:szCs w:val="22"/>
        </w:rPr>
        <w:t>allows</w:t>
      </w:r>
      <w:r w:rsidRPr="000F51BE">
        <w:rPr>
          <w:rFonts w:ascii="Times New Roman" w:hAnsi="Times New Roman" w:cs="Times New Roman"/>
          <w:color w:val="auto"/>
          <w:sz w:val="22"/>
          <w:szCs w:val="22"/>
        </w:rPr>
        <w:t xml:space="preserve"> the possibility of reorienting the research focus, flexibility and polyvalence of the modeling tool in the face of shifting stakeholder </w:t>
      </w:r>
      <w:r w:rsidR="00E20A48" w:rsidRPr="000F51BE">
        <w:rPr>
          <w:rFonts w:ascii="Times New Roman" w:hAnsi="Times New Roman" w:cs="Times New Roman"/>
          <w:color w:val="auto"/>
          <w:sz w:val="22"/>
          <w:szCs w:val="22"/>
        </w:rPr>
        <w:t xml:space="preserve">priorities </w:t>
      </w:r>
      <w:r w:rsidRPr="000F51BE">
        <w:rPr>
          <w:rFonts w:ascii="Times New Roman" w:hAnsi="Times New Roman" w:cs="Times New Roman"/>
          <w:color w:val="auto"/>
          <w:sz w:val="22"/>
          <w:szCs w:val="22"/>
        </w:rPr>
        <w:t>when faced with new information. The project not only considers the system resilience but includes system transformation within the resilience framework. We view that an impor</w:t>
      </w:r>
      <w:r w:rsidR="0074162F" w:rsidRPr="000F51BE">
        <w:rPr>
          <w:rFonts w:ascii="Times New Roman" w:hAnsi="Times New Roman" w:cs="Times New Roman"/>
          <w:color w:val="auto"/>
          <w:sz w:val="22"/>
          <w:szCs w:val="22"/>
        </w:rPr>
        <w:t>t</w:t>
      </w:r>
      <w:r w:rsidRPr="000F51BE">
        <w:rPr>
          <w:rFonts w:ascii="Times New Roman" w:hAnsi="Times New Roman" w:cs="Times New Roman"/>
          <w:color w:val="auto"/>
          <w:sz w:val="22"/>
          <w:szCs w:val="22"/>
        </w:rPr>
        <w:t>ant contribution of biodiversity conservation is the restoration of ecosystem services where they are most needed.</w:t>
      </w:r>
    </w:p>
    <w:p w14:paraId="5EC81DC9" w14:textId="78B3386B" w:rsidR="00887E0E" w:rsidRPr="00011CC7" w:rsidRDefault="0074162F" w:rsidP="00F10475">
      <w:pPr>
        <w:spacing w:after="0" w:line="240" w:lineRule="auto"/>
        <w:ind w:firstLine="426"/>
        <w:jc w:val="both"/>
        <w:rPr>
          <w:rFonts w:ascii="Times New Roman" w:hAnsi="Times New Roman" w:cs="Times New Roman"/>
          <w:b/>
          <w:noProof/>
        </w:rPr>
      </w:pPr>
      <w:r w:rsidRPr="000F51BE">
        <w:rPr>
          <w:rFonts w:ascii="Times New Roman" w:hAnsi="Times New Roman" w:cs="Times New Roman"/>
        </w:rPr>
        <w:t xml:space="preserve">The project will </w:t>
      </w:r>
      <w:r w:rsidR="00230CE5" w:rsidRPr="000F51BE">
        <w:rPr>
          <w:rFonts w:ascii="Times New Roman" w:hAnsi="Times New Roman" w:cs="Times New Roman"/>
        </w:rPr>
        <w:t>capitalize</w:t>
      </w:r>
      <w:r w:rsidRPr="000F51BE">
        <w:rPr>
          <w:rFonts w:ascii="Times New Roman" w:hAnsi="Times New Roman" w:cs="Times New Roman"/>
        </w:rPr>
        <w:t xml:space="preserve"> on a multidisciplinary research approach combined with research excellence</w:t>
      </w:r>
      <w:r w:rsidR="00491D3C" w:rsidRPr="000F51BE">
        <w:rPr>
          <w:rFonts w:ascii="Times New Roman" w:hAnsi="Times New Roman" w:cs="Times New Roman"/>
        </w:rPr>
        <w:t>,</w:t>
      </w:r>
      <w:r w:rsidR="00230CE5" w:rsidRPr="000F51BE">
        <w:rPr>
          <w:rFonts w:ascii="Times New Roman" w:hAnsi="Times New Roman" w:cs="Times New Roman"/>
        </w:rPr>
        <w:t xml:space="preserve"> drawing on the broad range of strong expertise among the project consortium partners. A high level of </w:t>
      </w:r>
      <w:r w:rsidRPr="000F51BE">
        <w:rPr>
          <w:rFonts w:ascii="Times New Roman" w:hAnsi="Times New Roman" w:cs="Times New Roman"/>
        </w:rPr>
        <w:t xml:space="preserve">responsiveness </w:t>
      </w:r>
      <w:r w:rsidR="00230CE5" w:rsidRPr="000F51BE">
        <w:rPr>
          <w:rFonts w:ascii="Times New Roman" w:hAnsi="Times New Roman" w:cs="Times New Roman"/>
        </w:rPr>
        <w:t xml:space="preserve">is foreseen </w:t>
      </w:r>
      <w:r w:rsidRPr="000F51BE">
        <w:rPr>
          <w:rFonts w:ascii="Times New Roman" w:hAnsi="Times New Roman" w:cs="Times New Roman"/>
        </w:rPr>
        <w:t xml:space="preserve">through </w:t>
      </w:r>
      <w:r w:rsidR="00230CE5" w:rsidRPr="000F51BE">
        <w:rPr>
          <w:rFonts w:ascii="Times New Roman" w:hAnsi="Times New Roman" w:cs="Times New Roman"/>
        </w:rPr>
        <w:t>open and continuous</w:t>
      </w:r>
      <w:r w:rsidRPr="000F51BE">
        <w:rPr>
          <w:rFonts w:ascii="Times New Roman" w:hAnsi="Times New Roman" w:cs="Times New Roman"/>
        </w:rPr>
        <w:t xml:space="preserve"> dialogue </w:t>
      </w:r>
      <w:r w:rsidR="00230CE5" w:rsidRPr="000F51BE">
        <w:rPr>
          <w:rFonts w:ascii="Times New Roman" w:hAnsi="Times New Roman" w:cs="Times New Roman"/>
        </w:rPr>
        <w:t xml:space="preserve">among </w:t>
      </w:r>
      <w:r w:rsidR="00491D3C" w:rsidRPr="000F51BE">
        <w:rPr>
          <w:rFonts w:ascii="Times New Roman" w:hAnsi="Times New Roman" w:cs="Times New Roman"/>
        </w:rPr>
        <w:t xml:space="preserve">project team </w:t>
      </w:r>
      <w:r w:rsidR="00230CE5" w:rsidRPr="000F51BE">
        <w:rPr>
          <w:rFonts w:ascii="Times New Roman" w:hAnsi="Times New Roman" w:cs="Times New Roman"/>
        </w:rPr>
        <w:t xml:space="preserve">partners and stakeholders, </w:t>
      </w:r>
      <w:r w:rsidRPr="000F51BE">
        <w:rPr>
          <w:rFonts w:ascii="Times New Roman" w:hAnsi="Times New Roman" w:cs="Times New Roman"/>
        </w:rPr>
        <w:t xml:space="preserve">addressing research questions that arise </w:t>
      </w:r>
      <w:r w:rsidR="00230CE5" w:rsidRPr="000F51BE">
        <w:rPr>
          <w:rFonts w:ascii="Times New Roman" w:hAnsi="Times New Roman" w:cs="Times New Roman"/>
        </w:rPr>
        <w:t>or</w:t>
      </w:r>
      <w:r w:rsidRPr="000F51BE">
        <w:rPr>
          <w:rFonts w:ascii="Times New Roman" w:hAnsi="Times New Roman" w:cs="Times New Roman"/>
        </w:rPr>
        <w:t xml:space="preserve"> </w:t>
      </w:r>
      <w:r w:rsidR="00230CE5" w:rsidRPr="000F51BE">
        <w:rPr>
          <w:rFonts w:ascii="Times New Roman" w:hAnsi="Times New Roman" w:cs="Times New Roman"/>
        </w:rPr>
        <w:t>are posed by</w:t>
      </w:r>
      <w:r w:rsidRPr="000F51BE">
        <w:rPr>
          <w:rFonts w:ascii="Times New Roman" w:hAnsi="Times New Roman" w:cs="Times New Roman"/>
        </w:rPr>
        <w:t xml:space="preserve"> the stakeholders</w:t>
      </w:r>
      <w:r w:rsidR="00491D3C" w:rsidRPr="000F51BE">
        <w:rPr>
          <w:rFonts w:ascii="Times New Roman" w:hAnsi="Times New Roman" w:cs="Times New Roman"/>
        </w:rPr>
        <w:t>,</w:t>
      </w:r>
      <w:r w:rsidR="00A441BD">
        <w:rPr>
          <w:rFonts w:ascii="Times New Roman" w:hAnsi="Times New Roman" w:cs="Times New Roman"/>
        </w:rPr>
        <w:t xml:space="preserve"> </w:t>
      </w:r>
      <w:r w:rsidR="00F10475" w:rsidRPr="000F51BE">
        <w:rPr>
          <w:rFonts w:ascii="Times New Roman" w:hAnsi="Times New Roman" w:cs="Times New Roman"/>
        </w:rPr>
        <w:t xml:space="preserve">and </w:t>
      </w:r>
      <w:r w:rsidR="00230CE5" w:rsidRPr="000F51BE">
        <w:rPr>
          <w:rFonts w:ascii="Times New Roman" w:hAnsi="Times New Roman" w:cs="Times New Roman"/>
        </w:rPr>
        <w:t>understanding the specific inputs of each discipline at the different scales</w:t>
      </w:r>
      <w:r w:rsidR="00A441BD">
        <w:rPr>
          <w:rFonts w:ascii="Times New Roman" w:hAnsi="Times New Roman" w:cs="Times New Roman"/>
        </w:rPr>
        <w:t>,</w:t>
      </w:r>
      <w:r w:rsidR="00230CE5" w:rsidRPr="000F51BE">
        <w:rPr>
          <w:rFonts w:ascii="Times New Roman" w:hAnsi="Times New Roman" w:cs="Times New Roman"/>
        </w:rPr>
        <w:t xml:space="preserve"> and how they combine to provide specific insights on socio-ecological dynamics.</w:t>
      </w:r>
    </w:p>
    <w:p w14:paraId="3E32B668" w14:textId="19A4B990" w:rsidR="007357B3" w:rsidRPr="000F51BE" w:rsidRDefault="007357B3" w:rsidP="00491D3C">
      <w:pPr>
        <w:spacing w:after="0" w:line="240" w:lineRule="auto"/>
        <w:ind w:firstLine="426"/>
        <w:jc w:val="both"/>
        <w:rPr>
          <w:rFonts w:ascii="Times New Roman" w:hAnsi="Times New Roman" w:cs="Times New Roman"/>
        </w:rPr>
      </w:pPr>
      <w:r w:rsidRPr="000F51BE">
        <w:rPr>
          <w:rFonts w:ascii="Times New Roman" w:hAnsi="Times New Roman" w:cs="Times New Roman"/>
          <w:b/>
          <w:noProof/>
        </w:rPr>
        <w:t>Project position with respect to other projects in the region</w:t>
      </w:r>
      <w:r w:rsidRPr="000F51BE">
        <w:rPr>
          <w:rFonts w:ascii="Times New Roman" w:hAnsi="Times New Roman" w:cs="Times New Roman"/>
          <w:noProof/>
        </w:rPr>
        <w:t xml:space="preserve">: CONNECTA </w:t>
      </w:r>
      <w:r w:rsidR="00F10475" w:rsidRPr="000F51BE">
        <w:rPr>
          <w:rFonts w:ascii="Times New Roman" w:hAnsi="Times New Roman" w:cs="Times New Roman"/>
          <w:noProof/>
        </w:rPr>
        <w:t>will benefit from</w:t>
      </w:r>
      <w:r w:rsidRPr="000F51BE">
        <w:rPr>
          <w:rFonts w:ascii="Times New Roman" w:hAnsi="Times New Roman" w:cs="Times New Roman"/>
          <w:noProof/>
        </w:rPr>
        <w:t xml:space="preserve"> </w:t>
      </w:r>
      <w:r w:rsidR="00887E0E" w:rsidRPr="000F51BE">
        <w:rPr>
          <w:rFonts w:ascii="Times New Roman" w:hAnsi="Times New Roman" w:cs="Times New Roman"/>
          <w:noProof/>
        </w:rPr>
        <w:t>ong</w:t>
      </w:r>
      <w:r w:rsidR="00230CE5" w:rsidRPr="000F51BE">
        <w:rPr>
          <w:rFonts w:ascii="Times New Roman" w:hAnsi="Times New Roman" w:cs="Times New Roman"/>
          <w:noProof/>
        </w:rPr>
        <w:t>o</w:t>
      </w:r>
      <w:r w:rsidR="00887E0E" w:rsidRPr="000F51BE">
        <w:rPr>
          <w:rFonts w:ascii="Times New Roman" w:hAnsi="Times New Roman" w:cs="Times New Roman"/>
          <w:noProof/>
        </w:rPr>
        <w:t xml:space="preserve">ing </w:t>
      </w:r>
      <w:r w:rsidRPr="000F51BE">
        <w:rPr>
          <w:rFonts w:ascii="Times New Roman" w:hAnsi="Times New Roman" w:cs="Times New Roman"/>
          <w:noProof/>
        </w:rPr>
        <w:t>international initiatives directed towards the study of agroforestry systems. The PCP (</w:t>
      </w:r>
      <w:r w:rsidRPr="000F51BE">
        <w:rPr>
          <w:rFonts w:ascii="Times New Roman" w:hAnsi="Times New Roman" w:cs="Times New Roman"/>
          <w:i/>
          <w:iCs/>
          <w:noProof/>
        </w:rPr>
        <w:t>Pôle de Compétences en Partenariat</w:t>
      </w:r>
      <w:r w:rsidRPr="000F51BE">
        <w:rPr>
          <w:rFonts w:ascii="Times New Roman" w:hAnsi="Times New Roman" w:cs="Times New Roman"/>
          <w:noProof/>
        </w:rPr>
        <w:t xml:space="preserve">) </w:t>
      </w:r>
      <w:r w:rsidRPr="000F51BE">
        <w:rPr>
          <w:rFonts w:ascii="Times New Roman" w:hAnsi="Times New Roman" w:cs="Times New Roman"/>
          <w:i/>
          <w:iCs/>
          <w:noProof/>
        </w:rPr>
        <w:t xml:space="preserve">Agroforestry Systems with Perennial Crops </w:t>
      </w:r>
      <w:r w:rsidRPr="000F51BE">
        <w:rPr>
          <w:rFonts w:ascii="Times New Roman" w:hAnsi="Times New Roman" w:cs="Times New Roman"/>
          <w:noProof/>
        </w:rPr>
        <w:t>platform is one of them (http://www.pcp-agroforestry.org/)</w:t>
      </w:r>
      <w:r w:rsidRPr="00D876EF">
        <w:rPr>
          <w:rFonts w:ascii="Times New Roman" w:hAnsi="Times New Roman" w:cs="Times New Roman"/>
          <w:bCs/>
          <w:noProof/>
        </w:rPr>
        <w:t>.</w:t>
      </w:r>
      <w:r w:rsidRPr="000F51BE">
        <w:rPr>
          <w:rFonts w:ascii="Times New Roman" w:hAnsi="Times New Roman" w:cs="Times New Roman"/>
          <w:b/>
          <w:bCs/>
          <w:noProof/>
        </w:rPr>
        <w:t xml:space="preserve"> </w:t>
      </w:r>
      <w:r w:rsidRPr="000F51BE">
        <w:rPr>
          <w:rFonts w:ascii="Times New Roman" w:hAnsi="Times New Roman" w:cs="Times New Roman"/>
          <w:noProof/>
        </w:rPr>
        <w:t xml:space="preserve">The PCP platform is an initiative bringing together 25 scientists from organisms with international mandates as CIRAD, CATIE, Bioversity, INCAE, CABI PROMECAFE and ICRAF to address this challenge. </w:t>
      </w:r>
      <w:r w:rsidRPr="000F51BE">
        <w:rPr>
          <w:rFonts w:ascii="Times New Roman" w:hAnsi="Times New Roman" w:cs="Times New Roman"/>
          <w:b/>
          <w:bCs/>
          <w:noProof/>
        </w:rPr>
        <w:t>CONNECTA will be developed within the framework of this platform and will benefit from this strong scientific partnership.</w:t>
      </w:r>
    </w:p>
    <w:p w14:paraId="30C4E463" w14:textId="77777777" w:rsidR="007357B3" w:rsidRPr="000F51BE" w:rsidRDefault="007357B3" w:rsidP="00244FC6">
      <w:pPr>
        <w:pStyle w:val="Default"/>
        <w:jc w:val="both"/>
        <w:rPr>
          <w:rFonts w:ascii="Times New Roman" w:hAnsi="Times New Roman" w:cs="Times New Roman"/>
          <w:i/>
          <w:iCs/>
          <w:color w:val="auto"/>
          <w:sz w:val="22"/>
          <w:szCs w:val="22"/>
        </w:rPr>
      </w:pPr>
    </w:p>
    <w:p w14:paraId="138360C8" w14:textId="5707D15D" w:rsidR="00491D3C" w:rsidRPr="002B0872" w:rsidRDefault="006C5E0E" w:rsidP="00AA6B37">
      <w:pPr>
        <w:pStyle w:val="Default"/>
        <w:rPr>
          <w:rStyle w:val="Titre3Car"/>
          <w:rFonts w:ascii="Times New Roman" w:hAnsi="Times New Roman" w:cs="Times New Roman"/>
          <w:b w:val="0"/>
          <w:color w:val="auto"/>
          <w:sz w:val="22"/>
          <w:szCs w:val="22"/>
        </w:rPr>
      </w:pPr>
      <w:r w:rsidRPr="002B0872">
        <w:rPr>
          <w:rStyle w:val="Titre3Car"/>
          <w:rFonts w:ascii="Times New Roman" w:hAnsi="Times New Roman" w:cs="Times New Roman"/>
          <w:b w:val="0"/>
          <w:color w:val="auto"/>
          <w:sz w:val="22"/>
          <w:szCs w:val="22"/>
        </w:rPr>
        <w:t xml:space="preserve">3. Presentation of the consortium </w:t>
      </w:r>
    </w:p>
    <w:p w14:paraId="09E4F03F" w14:textId="6E70B9FD" w:rsidR="006C5E0E" w:rsidRPr="00D876EF" w:rsidRDefault="006C5E0E" w:rsidP="00D876EF">
      <w:pPr>
        <w:pStyle w:val="Default"/>
        <w:rPr>
          <w:rFonts w:ascii="Times New Roman" w:hAnsi="Times New Roman" w:cs="Times New Roman"/>
          <w:sz w:val="22"/>
          <w:szCs w:val="22"/>
        </w:rPr>
      </w:pPr>
      <w:r w:rsidRPr="000F51BE">
        <w:rPr>
          <w:rFonts w:ascii="Times New Roman" w:hAnsi="Times New Roman" w:cs="Times New Roman"/>
          <w:color w:val="auto"/>
          <w:sz w:val="22"/>
          <w:szCs w:val="22"/>
        </w:rPr>
        <w:t xml:space="preserve"> </w:t>
      </w:r>
      <w:r w:rsidR="008F230F" w:rsidRPr="00D876EF">
        <w:rPr>
          <w:rFonts w:ascii="Times New Roman" w:hAnsi="Times New Roman" w:cs="Times New Roman"/>
          <w:i/>
          <w:iCs/>
          <w:sz w:val="22"/>
          <w:szCs w:val="22"/>
        </w:rPr>
        <w:t xml:space="preserve">Composition of the </w:t>
      </w:r>
      <w:r w:rsidR="00623044" w:rsidRPr="00D876EF">
        <w:rPr>
          <w:rFonts w:ascii="Times New Roman" w:hAnsi="Times New Roman" w:cs="Times New Roman"/>
          <w:i/>
          <w:iCs/>
          <w:sz w:val="22"/>
          <w:szCs w:val="22"/>
        </w:rPr>
        <w:t xml:space="preserve">proposed </w:t>
      </w:r>
      <w:r w:rsidR="008F230F" w:rsidRPr="00D876EF">
        <w:rPr>
          <w:rFonts w:ascii="Times New Roman" w:hAnsi="Times New Roman" w:cs="Times New Roman"/>
          <w:i/>
          <w:iCs/>
          <w:sz w:val="22"/>
          <w:szCs w:val="22"/>
        </w:rPr>
        <w:t xml:space="preserve">CONNECTA consortium </w:t>
      </w:r>
    </w:p>
    <w:tbl>
      <w:tblPr>
        <w:tblW w:w="9639" w:type="dxa"/>
        <w:tblInd w:w="20" w:type="dxa"/>
        <w:tblLayout w:type="fixed"/>
        <w:tblCellMar>
          <w:left w:w="20" w:type="dxa"/>
          <w:right w:w="20" w:type="dxa"/>
        </w:tblCellMar>
        <w:tblLook w:val="0000" w:firstRow="0" w:lastRow="0" w:firstColumn="0" w:lastColumn="0" w:noHBand="0" w:noVBand="0"/>
      </w:tblPr>
      <w:tblGrid>
        <w:gridCol w:w="1560"/>
        <w:gridCol w:w="992"/>
        <w:gridCol w:w="992"/>
        <w:gridCol w:w="1985"/>
        <w:gridCol w:w="1701"/>
        <w:gridCol w:w="2409"/>
      </w:tblGrid>
      <w:tr w:rsidR="000F51BE" w:rsidRPr="000F51BE" w14:paraId="29C8D79A" w14:textId="77777777" w:rsidTr="00D876EF">
        <w:trPr>
          <w:trHeight w:val="336"/>
        </w:trPr>
        <w:tc>
          <w:tcPr>
            <w:tcW w:w="156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2EE15B7B"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Organization</w:t>
            </w:r>
          </w:p>
        </w:tc>
        <w:tc>
          <w:tcPr>
            <w:tcW w:w="99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1AFCB9AD" w14:textId="0E88699E" w:rsidR="00F10475" w:rsidRPr="000F51BE" w:rsidRDefault="001B580F" w:rsidP="001B580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w:t>
            </w:r>
            <w:r w:rsidR="00F10475" w:rsidRPr="000F51BE">
              <w:rPr>
                <w:rFonts w:ascii="Times New Roman" w:hAnsi="Times New Roman" w:cs="Times New Roman"/>
                <w:sz w:val="20"/>
                <w:szCs w:val="20"/>
              </w:rPr>
              <w:t>ame</w:t>
            </w:r>
          </w:p>
        </w:tc>
        <w:tc>
          <w:tcPr>
            <w:tcW w:w="99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167F592D" w14:textId="224898E8" w:rsidR="00F10475" w:rsidRPr="000F51BE" w:rsidRDefault="001B580F" w:rsidP="005B27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Surn</w:t>
            </w:r>
            <w:r w:rsidR="00F10475" w:rsidRPr="000F51BE">
              <w:rPr>
                <w:rFonts w:ascii="Times New Roman" w:hAnsi="Times New Roman" w:cs="Times New Roman"/>
                <w:sz w:val="20"/>
                <w:szCs w:val="20"/>
              </w:rPr>
              <w:t>ame</w:t>
            </w:r>
          </w:p>
        </w:tc>
        <w:tc>
          <w:tcPr>
            <w:tcW w:w="198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68754CAD" w14:textId="77777777" w:rsidR="00F10475" w:rsidRPr="000F51BE" w:rsidRDefault="00F10475" w:rsidP="005B2761">
            <w:pPr>
              <w:spacing w:after="0" w:line="240" w:lineRule="auto"/>
              <w:jc w:val="center"/>
              <w:rPr>
                <w:rFonts w:ascii="Times New Roman" w:hAnsi="Times New Roman" w:cs="Times New Roman"/>
                <w:sz w:val="20"/>
                <w:szCs w:val="20"/>
              </w:rPr>
            </w:pPr>
            <w:r w:rsidRPr="000F51BE">
              <w:rPr>
                <w:rFonts w:ascii="Times New Roman" w:hAnsi="Times New Roman" w:cs="Times New Roman"/>
                <w:sz w:val="20"/>
                <w:szCs w:val="20"/>
              </w:rPr>
              <w:t>Current position</w:t>
            </w:r>
          </w:p>
        </w:tc>
        <w:tc>
          <w:tcPr>
            <w:tcW w:w="170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770B85AD" w14:textId="5F6F8E52" w:rsidR="00F10475" w:rsidRPr="000F51BE" w:rsidRDefault="00F10475" w:rsidP="005B2761">
            <w:pPr>
              <w:spacing w:after="0" w:line="240" w:lineRule="auto"/>
              <w:jc w:val="center"/>
              <w:rPr>
                <w:rFonts w:ascii="Times New Roman" w:hAnsi="Times New Roman" w:cs="Times New Roman"/>
                <w:sz w:val="20"/>
                <w:szCs w:val="20"/>
              </w:rPr>
            </w:pPr>
            <w:r w:rsidRPr="000F51BE">
              <w:rPr>
                <w:rFonts w:ascii="Times New Roman" w:hAnsi="Times New Roman" w:cs="Times New Roman"/>
                <w:sz w:val="20"/>
                <w:szCs w:val="20"/>
              </w:rPr>
              <w:t>Field of research</w:t>
            </w:r>
          </w:p>
        </w:tc>
        <w:tc>
          <w:tcPr>
            <w:tcW w:w="240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71642413" w14:textId="10110463" w:rsidR="00F10475" w:rsidRPr="000F51BE" w:rsidRDefault="00F10475" w:rsidP="005B2761">
            <w:pPr>
              <w:spacing w:after="0" w:line="240" w:lineRule="auto"/>
              <w:jc w:val="center"/>
              <w:rPr>
                <w:rFonts w:ascii="Times New Roman" w:hAnsi="Times New Roman" w:cs="Times New Roman"/>
                <w:sz w:val="20"/>
                <w:szCs w:val="20"/>
              </w:rPr>
            </w:pPr>
            <w:r w:rsidRPr="000F51BE">
              <w:rPr>
                <w:rFonts w:ascii="Times New Roman" w:hAnsi="Times New Roman" w:cs="Times New Roman"/>
                <w:sz w:val="20"/>
                <w:szCs w:val="20"/>
              </w:rPr>
              <w:t>Contribution to the CONNECTA project</w:t>
            </w:r>
          </w:p>
        </w:tc>
      </w:tr>
      <w:tr w:rsidR="000F51BE" w:rsidRPr="000F51BE" w14:paraId="028418D8" w14:textId="77777777" w:rsidTr="00D876E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3FB9A"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Bioversity International (CGIAR)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7E2DCE" w14:textId="3E77AE14"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Fabrice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D7EF74" w14:textId="7043435D"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DeClerck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524BD6"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 xml:space="preserve">Leader, </w:t>
            </w:r>
            <w:proofErr w:type="spellStart"/>
            <w:r w:rsidRPr="000F51BE">
              <w:rPr>
                <w:rFonts w:ascii="Times New Roman" w:hAnsi="Times New Roman" w:cs="Times New Roman"/>
                <w:sz w:val="20"/>
                <w:szCs w:val="20"/>
              </w:rPr>
              <w:t>Agrobiodiversity</w:t>
            </w:r>
            <w:proofErr w:type="spellEnd"/>
            <w:r w:rsidRPr="000F51BE">
              <w:rPr>
                <w:rFonts w:ascii="Times New Roman" w:hAnsi="Times New Roman" w:cs="Times New Roman"/>
                <w:sz w:val="20"/>
                <w:szCs w:val="20"/>
              </w:rPr>
              <w:t xml:space="preserve"> and Ecosystem Services Research Program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3448D9"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Community and Landscape Ecology</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DBB38E" w14:textId="77E1F2B9"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 xml:space="preserve">Project leader, coordinates functional connectivity activities </w:t>
            </w:r>
          </w:p>
        </w:tc>
      </w:tr>
      <w:tr w:rsidR="000F51BE" w:rsidRPr="000F51BE" w14:paraId="78E9C77E" w14:textId="77777777" w:rsidTr="00D876E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9CA2C"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UPR 106-CIRAD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2B15B" w14:textId="105DF9C1"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Jacques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8DBA34" w14:textId="3C63392D"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Avelino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60A63B"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Researcher posted at CATIE, Costa Rica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D60DCF"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Plant Pathology</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DC9917" w14:textId="015AD150"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Scientific leader for partner 2, in charge of research on coffee pests and diseases in and co-coordinator of the project with Partner 1</w:t>
            </w:r>
          </w:p>
        </w:tc>
      </w:tr>
      <w:tr w:rsidR="000F51BE" w:rsidRPr="000F51BE" w14:paraId="6FB52A76" w14:textId="77777777" w:rsidTr="00D876E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971932"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UPR 47-CIRAD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104E39" w14:textId="00431558"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Christophe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AE66B6" w14:textId="0C18181B"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Le Page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620D7"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Researcher posted at Montpellier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86D3A9"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Natural resources management/</w:t>
            </w:r>
          </w:p>
          <w:p w14:paraId="7672E876"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Socio-Ecosystem Modeling</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4CF08D" w14:textId="55B3C4CB"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 xml:space="preserve">CONNECTA proposal work: Companion modeling </w:t>
            </w:r>
          </w:p>
        </w:tc>
      </w:tr>
      <w:tr w:rsidR="000F51BE" w:rsidRPr="000F51BE" w14:paraId="3C65C439" w14:textId="77777777" w:rsidTr="00D876E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2AD786"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UMR Innovation-</w:t>
            </w:r>
            <w:r w:rsidRPr="000F51BE">
              <w:rPr>
                <w:rFonts w:ascii="Times New Roman" w:hAnsi="Times New Roman" w:cs="Times New Roman"/>
                <w:sz w:val="20"/>
                <w:szCs w:val="20"/>
              </w:rPr>
              <w:lastRenderedPageBreak/>
              <w:t>CIRAD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D0DD2B" w14:textId="2896753C"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lastRenderedPageBreak/>
              <w:t>Nicole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9ADD76" w14:textId="1B32F3D3"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 xml:space="preserve">Sibelet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5FF97"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 xml:space="preserve">Researcher poste at </w:t>
            </w:r>
            <w:r w:rsidRPr="000F51BE">
              <w:rPr>
                <w:rFonts w:ascii="Times New Roman" w:hAnsi="Times New Roman" w:cs="Times New Roman"/>
                <w:sz w:val="20"/>
                <w:szCs w:val="20"/>
              </w:rPr>
              <w:lastRenderedPageBreak/>
              <w:t>CATIE, Costa Rica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FB1BF8"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lastRenderedPageBreak/>
              <w:t xml:space="preserve">Socio- </w:t>
            </w:r>
            <w:r w:rsidRPr="000F51BE">
              <w:rPr>
                <w:rFonts w:ascii="Times New Roman" w:hAnsi="Times New Roman" w:cs="Times New Roman"/>
                <w:sz w:val="20"/>
                <w:szCs w:val="20"/>
              </w:rPr>
              <w:lastRenderedPageBreak/>
              <w:t>Anthropology</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6CEA50" w14:textId="293757BF"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lastRenderedPageBreak/>
              <w:t xml:space="preserve">CONNECTA proposal work: </w:t>
            </w:r>
            <w:r w:rsidRPr="000F51BE">
              <w:rPr>
                <w:rFonts w:ascii="Times New Roman" w:hAnsi="Times New Roman" w:cs="Times New Roman"/>
                <w:sz w:val="20"/>
                <w:szCs w:val="20"/>
              </w:rPr>
              <w:lastRenderedPageBreak/>
              <w:t>characterization and enhancement of the dialogue platform</w:t>
            </w:r>
          </w:p>
        </w:tc>
      </w:tr>
      <w:tr w:rsidR="000F51BE" w:rsidRPr="000F51BE" w14:paraId="41D99252" w14:textId="77777777" w:rsidTr="00D876E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258B49" w14:textId="6C9173E3"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lastRenderedPageBreak/>
              <w:t>CATIE (and VCTBC)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5830D3" w14:textId="2F1C5558"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Mildred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5D3B6B" w14:textId="5845C48A"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Jiménez</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B72271"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Forest engineer and Professor, member of the VCTBC committee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144AF" w14:textId="08275902"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Participatory and C</w:t>
            </w:r>
            <w:r w:rsidR="00A441BD">
              <w:rPr>
                <w:rFonts w:ascii="Times New Roman" w:hAnsi="Times New Roman" w:cs="Times New Roman"/>
                <w:sz w:val="20"/>
                <w:szCs w:val="20"/>
              </w:rPr>
              <w:t>ommunal  conservation program</w:t>
            </w:r>
            <w:r w:rsidRPr="000F51BE">
              <w:rPr>
                <w:rFonts w:ascii="Times New Roman" w:hAnsi="Times New Roman" w:cs="Times New Roman"/>
                <w:sz w:val="20"/>
                <w:szCs w:val="20"/>
              </w:rPr>
              <w:t>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A4BC52" w14:textId="406656C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CONNECTA proposal work: CVBCT committee characterization</w:t>
            </w:r>
          </w:p>
        </w:tc>
      </w:tr>
      <w:tr w:rsidR="000F51BE" w:rsidRPr="000F51BE" w14:paraId="385F1437" w14:textId="77777777" w:rsidTr="00D876EF">
        <w:trPr>
          <w:trHeight w:val="458"/>
        </w:trPr>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CF2948"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CATIE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E18EA5" w14:textId="6D02CAF6"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Alejandra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F92A9" w14:textId="00E742F7" w:rsidR="00F10475" w:rsidRPr="000F51BE" w:rsidRDefault="00F10475" w:rsidP="005B2761">
            <w:pPr>
              <w:spacing w:after="0" w:line="240" w:lineRule="auto"/>
              <w:rPr>
                <w:rFonts w:ascii="Times New Roman" w:hAnsi="Times New Roman" w:cs="Times New Roman"/>
                <w:sz w:val="20"/>
                <w:szCs w:val="20"/>
              </w:rPr>
            </w:pPr>
            <w:proofErr w:type="spellStart"/>
            <w:r w:rsidRPr="000F51BE">
              <w:rPr>
                <w:rFonts w:ascii="Times New Roman" w:hAnsi="Times New Roman" w:cs="Times New Roman"/>
                <w:sz w:val="20"/>
                <w:szCs w:val="20"/>
              </w:rPr>
              <w:t>Martínez</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47BC0F"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Ecologist and ornithologist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66A9C" w14:textId="77777777"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Ecologist</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34B060" w14:textId="696DD64B" w:rsidR="00F10475" w:rsidRPr="000F51BE" w:rsidRDefault="00F10475" w:rsidP="005B2761">
            <w:pPr>
              <w:spacing w:after="0" w:line="240" w:lineRule="auto"/>
              <w:rPr>
                <w:rFonts w:ascii="Times New Roman" w:hAnsi="Times New Roman" w:cs="Times New Roman"/>
                <w:sz w:val="20"/>
                <w:szCs w:val="20"/>
              </w:rPr>
            </w:pPr>
            <w:r w:rsidRPr="000F51BE">
              <w:rPr>
                <w:rFonts w:ascii="Times New Roman" w:hAnsi="Times New Roman" w:cs="Times New Roman"/>
                <w:sz w:val="20"/>
                <w:szCs w:val="20"/>
              </w:rPr>
              <w:t>Facilitate interaction with the VCTBC Council</w:t>
            </w:r>
          </w:p>
        </w:tc>
      </w:tr>
    </w:tbl>
    <w:p w14:paraId="32974471" w14:textId="77777777" w:rsidR="006C5E0E" w:rsidRPr="000F51BE" w:rsidRDefault="006C5E0E" w:rsidP="00AA6B37">
      <w:pPr>
        <w:pStyle w:val="Default"/>
        <w:rPr>
          <w:rFonts w:ascii="Times New Roman" w:hAnsi="Times New Roman" w:cs="Times New Roman"/>
          <w:color w:val="auto"/>
          <w:sz w:val="22"/>
          <w:szCs w:val="22"/>
        </w:rPr>
      </w:pPr>
    </w:p>
    <w:p w14:paraId="0352A0E0" w14:textId="30E0A9AB" w:rsidR="00143C1F" w:rsidRPr="000F51BE" w:rsidRDefault="00143C1F" w:rsidP="005B2761">
      <w:pPr>
        <w:autoSpaceDE w:val="0"/>
        <w:autoSpaceDN w:val="0"/>
        <w:adjustRightInd w:val="0"/>
        <w:spacing w:after="0" w:line="240" w:lineRule="auto"/>
        <w:jc w:val="both"/>
        <w:rPr>
          <w:rStyle w:val="hps"/>
          <w:rFonts w:ascii="Times New Roman" w:hAnsi="Times New Roman" w:cs="Times New Roman"/>
        </w:rPr>
      </w:pPr>
      <w:r w:rsidRPr="000F51BE">
        <w:rPr>
          <w:rFonts w:ascii="Times New Roman" w:hAnsi="Times New Roman" w:cs="Times New Roman"/>
        </w:rPr>
        <w:t xml:space="preserve">The consortium includes </w:t>
      </w:r>
      <w:r w:rsidR="00F9560A" w:rsidRPr="000F51BE">
        <w:rPr>
          <w:rFonts w:ascii="Times New Roman" w:hAnsi="Times New Roman" w:cs="Times New Roman"/>
        </w:rPr>
        <w:t xml:space="preserve">6 </w:t>
      </w:r>
      <w:r w:rsidRPr="000F51BE">
        <w:rPr>
          <w:rFonts w:ascii="Times New Roman" w:hAnsi="Times New Roman" w:cs="Times New Roman"/>
        </w:rPr>
        <w:t>research units and one stakeholder organization</w:t>
      </w:r>
      <w:r w:rsidR="00D6374E" w:rsidRPr="000F51BE">
        <w:rPr>
          <w:rFonts w:ascii="Times New Roman" w:hAnsi="Times New Roman" w:cs="Times New Roman"/>
        </w:rPr>
        <w:t xml:space="preserve"> VCTBC</w:t>
      </w:r>
      <w:r w:rsidRPr="000F51BE">
        <w:rPr>
          <w:rFonts w:ascii="Times New Roman" w:hAnsi="Times New Roman" w:cs="Times New Roman"/>
        </w:rPr>
        <w:t>. UPR 106-CIRAD</w:t>
      </w:r>
      <w:r w:rsidR="00F9560A" w:rsidRPr="000F51BE">
        <w:rPr>
          <w:rFonts w:ascii="Times New Roman" w:hAnsi="Times New Roman" w:cs="Times New Roman"/>
        </w:rPr>
        <w:t>is a</w:t>
      </w:r>
      <w:r w:rsidRPr="000F51BE">
        <w:rPr>
          <w:rFonts w:ascii="Times New Roman" w:hAnsi="Times New Roman" w:cs="Times New Roman"/>
        </w:rPr>
        <w:t xml:space="preserve"> biophysically oriented group</w:t>
      </w:r>
      <w:r w:rsidR="00F9560A" w:rsidRPr="000F51BE">
        <w:rPr>
          <w:rFonts w:ascii="Times New Roman" w:hAnsi="Times New Roman" w:cs="Times New Roman"/>
        </w:rPr>
        <w:t>, looking</w:t>
      </w:r>
      <w:r w:rsidRPr="000F51BE">
        <w:rPr>
          <w:rStyle w:val="hps"/>
          <w:rFonts w:ascii="Times New Roman" w:hAnsi="Times New Roman" w:cs="Times New Roman"/>
        </w:rPr>
        <w:t xml:space="preserve"> for management options</w:t>
      </w:r>
      <w:r w:rsidRPr="000F51BE">
        <w:rPr>
          <w:rFonts w:ascii="Times New Roman" w:hAnsi="Times New Roman" w:cs="Times New Roman"/>
        </w:rPr>
        <w:t xml:space="preserve"> </w:t>
      </w:r>
      <w:r w:rsidRPr="000F51BE">
        <w:rPr>
          <w:rStyle w:val="hps"/>
          <w:rFonts w:ascii="Times New Roman" w:hAnsi="Times New Roman" w:cs="Times New Roman"/>
        </w:rPr>
        <w:t>to improve the performance</w:t>
      </w:r>
      <w:r w:rsidRPr="000F51BE">
        <w:rPr>
          <w:rFonts w:ascii="Times New Roman" w:hAnsi="Times New Roman" w:cs="Times New Roman"/>
        </w:rPr>
        <w:t xml:space="preserve"> </w:t>
      </w:r>
      <w:r w:rsidRPr="000F51BE">
        <w:rPr>
          <w:rStyle w:val="hps"/>
          <w:rFonts w:ascii="Times New Roman" w:hAnsi="Times New Roman" w:cs="Times New Roman"/>
        </w:rPr>
        <w:t>of tropical production systems</w:t>
      </w:r>
      <w:r w:rsidRPr="000F51BE">
        <w:rPr>
          <w:rFonts w:ascii="Times New Roman" w:hAnsi="Times New Roman" w:cs="Times New Roman"/>
        </w:rPr>
        <w:t xml:space="preserve">, by </w:t>
      </w:r>
      <w:r w:rsidRPr="000F51BE">
        <w:rPr>
          <w:rStyle w:val="hps"/>
          <w:rFonts w:ascii="Times New Roman" w:hAnsi="Times New Roman" w:cs="Times New Roman"/>
        </w:rPr>
        <w:t>studying the</w:t>
      </w:r>
      <w:r w:rsidRPr="000F51BE">
        <w:rPr>
          <w:rFonts w:ascii="Times New Roman" w:hAnsi="Times New Roman" w:cs="Times New Roman"/>
        </w:rPr>
        <w:t xml:space="preserve"> determinants of the </w:t>
      </w:r>
      <w:r w:rsidRPr="000F51BE">
        <w:rPr>
          <w:rStyle w:val="hps"/>
          <w:rFonts w:ascii="Times New Roman" w:hAnsi="Times New Roman" w:cs="Times New Roman"/>
        </w:rPr>
        <w:t xml:space="preserve">production, </w:t>
      </w:r>
      <w:r w:rsidRPr="000F51BE">
        <w:rPr>
          <w:rFonts w:ascii="Times New Roman" w:hAnsi="Times New Roman" w:cs="Times New Roman"/>
        </w:rPr>
        <w:t xml:space="preserve">and the conditions that promote </w:t>
      </w:r>
      <w:r w:rsidRPr="000F51BE">
        <w:rPr>
          <w:rStyle w:val="hps"/>
          <w:rFonts w:ascii="Times New Roman" w:hAnsi="Times New Roman" w:cs="Times New Roman"/>
        </w:rPr>
        <w:t>pest and disease regulation. UMR Innovation-CIRAD and UPR 47-CIRAD are socio-economically oriented groups. They focus on the understanding of how stakeholders at different scales (producer, family, organization, and politician) make decisions and on the actions that can be implemented to improve socio-economical processes. Bioversity</w:t>
      </w:r>
      <w:r w:rsidR="006C0987" w:rsidRPr="000F51BE">
        <w:rPr>
          <w:rStyle w:val="hps"/>
          <w:rFonts w:ascii="Times New Roman" w:hAnsi="Times New Roman" w:cs="Times New Roman"/>
        </w:rPr>
        <w:t xml:space="preserve"> and</w:t>
      </w:r>
      <w:r w:rsidRPr="000F51BE">
        <w:rPr>
          <w:rStyle w:val="hps"/>
          <w:rFonts w:ascii="Times New Roman" w:hAnsi="Times New Roman" w:cs="Times New Roman"/>
        </w:rPr>
        <w:t xml:space="preserve"> CATIE</w:t>
      </w:r>
      <w:r w:rsidR="006C0987" w:rsidRPr="000F51BE">
        <w:rPr>
          <w:rStyle w:val="hps"/>
          <w:rFonts w:ascii="Times New Roman" w:hAnsi="Times New Roman" w:cs="Times New Roman"/>
        </w:rPr>
        <w:t xml:space="preserve"> </w:t>
      </w:r>
      <w:r w:rsidRPr="000F51BE">
        <w:rPr>
          <w:rStyle w:val="hps"/>
          <w:rFonts w:ascii="Times New Roman" w:hAnsi="Times New Roman" w:cs="Times New Roman"/>
        </w:rPr>
        <w:t xml:space="preserve">are two units focused the use and conservation of biodiversity in agricultural landscapes. </w:t>
      </w:r>
      <w:proofErr w:type="spellStart"/>
      <w:r w:rsidRPr="000F51BE">
        <w:rPr>
          <w:rStyle w:val="hps"/>
          <w:rFonts w:ascii="Times New Roman" w:hAnsi="Times New Roman" w:cs="Times New Roman"/>
        </w:rPr>
        <w:t>Bioversity’s</w:t>
      </w:r>
      <w:proofErr w:type="spellEnd"/>
      <w:r w:rsidRPr="000F51BE">
        <w:rPr>
          <w:rStyle w:val="hps"/>
          <w:rFonts w:ascii="Times New Roman" w:hAnsi="Times New Roman" w:cs="Times New Roman"/>
        </w:rPr>
        <w:t xml:space="preserve"> </w:t>
      </w:r>
      <w:proofErr w:type="spellStart"/>
      <w:r w:rsidRPr="000F51BE">
        <w:rPr>
          <w:rStyle w:val="hps"/>
          <w:rFonts w:ascii="Times New Roman" w:hAnsi="Times New Roman" w:cs="Times New Roman"/>
        </w:rPr>
        <w:t>Agrobiod</w:t>
      </w:r>
      <w:r w:rsidR="00A441BD">
        <w:rPr>
          <w:rStyle w:val="hps"/>
          <w:rFonts w:ascii="Times New Roman" w:hAnsi="Times New Roman" w:cs="Times New Roman"/>
        </w:rPr>
        <w:t>iversity</w:t>
      </w:r>
      <w:proofErr w:type="spellEnd"/>
      <w:r w:rsidR="00A441BD">
        <w:rPr>
          <w:rStyle w:val="hps"/>
          <w:rFonts w:ascii="Times New Roman" w:hAnsi="Times New Roman" w:cs="Times New Roman"/>
        </w:rPr>
        <w:t xml:space="preserve"> and Ecosystem Service P</w:t>
      </w:r>
      <w:r w:rsidRPr="000F51BE">
        <w:rPr>
          <w:rStyle w:val="hps"/>
          <w:rFonts w:ascii="Times New Roman" w:hAnsi="Times New Roman" w:cs="Times New Roman"/>
        </w:rPr>
        <w:t>rogram focuses on mechanistic approaches</w:t>
      </w:r>
      <w:r w:rsidR="00010C89" w:rsidRPr="000F51BE">
        <w:rPr>
          <w:rStyle w:val="hps"/>
          <w:rFonts w:ascii="Times New Roman" w:hAnsi="Times New Roman" w:cs="Times New Roman"/>
        </w:rPr>
        <w:t xml:space="preserve"> by which the conservation and use of biodiversity contributes to human well-being</w:t>
      </w:r>
      <w:r w:rsidR="00F9560A" w:rsidRPr="000F51BE">
        <w:rPr>
          <w:rStyle w:val="hps"/>
          <w:rFonts w:ascii="Times New Roman" w:hAnsi="Times New Roman" w:cs="Times New Roman"/>
        </w:rPr>
        <w:t>, while</w:t>
      </w:r>
      <w:r w:rsidRPr="000F51BE">
        <w:rPr>
          <w:rStyle w:val="hps"/>
          <w:rFonts w:ascii="Times New Roman" w:hAnsi="Times New Roman" w:cs="Times New Roman"/>
        </w:rPr>
        <w:t xml:space="preserve"> CATIE is a transversal unit and will participate </w:t>
      </w:r>
      <w:r w:rsidR="00F9560A" w:rsidRPr="000F51BE">
        <w:rPr>
          <w:rStyle w:val="hps"/>
          <w:rFonts w:ascii="Times New Roman" w:hAnsi="Times New Roman" w:cs="Times New Roman"/>
        </w:rPr>
        <w:t>across all of the project activities</w:t>
      </w:r>
      <w:r w:rsidRPr="000F51BE">
        <w:rPr>
          <w:rStyle w:val="hps"/>
          <w:rFonts w:ascii="Times New Roman" w:hAnsi="Times New Roman" w:cs="Times New Roman"/>
        </w:rPr>
        <w:t xml:space="preserve">. CATIE is located in the heart of the VCTBC and is an official member of the Corridor Council. CATIE has been actively involved the development of this landscape, through research, development projects, and education. CATIE has a strong experience on agroforestry and </w:t>
      </w:r>
      <w:proofErr w:type="spellStart"/>
      <w:r w:rsidRPr="000F51BE">
        <w:rPr>
          <w:rStyle w:val="hps"/>
          <w:rFonts w:ascii="Times New Roman" w:hAnsi="Times New Roman" w:cs="Times New Roman"/>
        </w:rPr>
        <w:t>silvopastoral</w:t>
      </w:r>
      <w:proofErr w:type="spellEnd"/>
      <w:r w:rsidRPr="000F51BE">
        <w:rPr>
          <w:rStyle w:val="hps"/>
          <w:rFonts w:ascii="Times New Roman" w:hAnsi="Times New Roman" w:cs="Times New Roman"/>
        </w:rPr>
        <w:t xml:space="preserve"> systems, biodiversity conservation, and social-economic processes. The VCTBC Council will be involved under CATIE. Complementarities also exist in terms of modeling approaches. Biophysical modeling approaches are strongly developed in UMR System and UPR 26 from CIRAD, whereas socio-economical modeling approaches are developed by UPR 47-CIRAD. Finally, all the teams are based in Costa Rica. </w:t>
      </w:r>
      <w:r w:rsidR="00010C89" w:rsidRPr="000F51BE">
        <w:rPr>
          <w:rStyle w:val="hps"/>
          <w:rFonts w:ascii="Times New Roman" w:hAnsi="Times New Roman" w:cs="Times New Roman"/>
        </w:rPr>
        <w:t xml:space="preserve">The project leader, </w:t>
      </w:r>
      <w:r w:rsidR="006C0987" w:rsidRPr="000F51BE">
        <w:rPr>
          <w:rStyle w:val="hps"/>
          <w:rFonts w:ascii="Times New Roman" w:hAnsi="Times New Roman" w:cs="Times New Roman"/>
        </w:rPr>
        <w:t xml:space="preserve">F. </w:t>
      </w:r>
      <w:r w:rsidRPr="000F51BE">
        <w:rPr>
          <w:rStyle w:val="hps"/>
          <w:rFonts w:ascii="Times New Roman" w:hAnsi="Times New Roman" w:cs="Times New Roman"/>
        </w:rPr>
        <w:t xml:space="preserve">DeClerck, from Bioversity, has more than </w:t>
      </w:r>
      <w:r w:rsidR="00010C89" w:rsidRPr="000F51BE">
        <w:rPr>
          <w:rStyle w:val="hps"/>
          <w:rFonts w:ascii="Times New Roman" w:hAnsi="Times New Roman" w:cs="Times New Roman"/>
        </w:rPr>
        <w:t xml:space="preserve">eight </w:t>
      </w:r>
      <w:r w:rsidRPr="000F51BE">
        <w:rPr>
          <w:rStyle w:val="hps"/>
          <w:rFonts w:ascii="Times New Roman" w:hAnsi="Times New Roman" w:cs="Times New Roman"/>
        </w:rPr>
        <w:t>year</w:t>
      </w:r>
      <w:r w:rsidR="006C0987" w:rsidRPr="000F51BE">
        <w:rPr>
          <w:rStyle w:val="hps"/>
          <w:rFonts w:ascii="Times New Roman" w:hAnsi="Times New Roman" w:cs="Times New Roman"/>
        </w:rPr>
        <w:t>s</w:t>
      </w:r>
      <w:r w:rsidR="005B2761" w:rsidRPr="000F51BE">
        <w:rPr>
          <w:rStyle w:val="hps"/>
          <w:rFonts w:ascii="Times New Roman" w:hAnsi="Times New Roman" w:cs="Times New Roman"/>
        </w:rPr>
        <w:t>’</w:t>
      </w:r>
      <w:r w:rsidRPr="000F51BE">
        <w:rPr>
          <w:rStyle w:val="hps"/>
          <w:rFonts w:ascii="Times New Roman" w:hAnsi="Times New Roman" w:cs="Times New Roman"/>
        </w:rPr>
        <w:t xml:space="preserve"> </w:t>
      </w:r>
      <w:r w:rsidR="00010C89" w:rsidRPr="000F51BE">
        <w:rPr>
          <w:rStyle w:val="hps"/>
          <w:rFonts w:ascii="Times New Roman" w:hAnsi="Times New Roman" w:cs="Times New Roman"/>
        </w:rPr>
        <w:t xml:space="preserve">experience </w:t>
      </w:r>
      <w:r w:rsidRPr="000F51BE">
        <w:rPr>
          <w:rStyle w:val="hps"/>
          <w:rFonts w:ascii="Times New Roman" w:hAnsi="Times New Roman" w:cs="Times New Roman"/>
        </w:rPr>
        <w:t xml:space="preserve">working in the CVTBC including developing its early connectivity models, and its environmental education program. </w:t>
      </w:r>
      <w:r w:rsidR="006C0987" w:rsidRPr="000F51BE">
        <w:rPr>
          <w:rStyle w:val="hps"/>
          <w:rFonts w:ascii="Times New Roman" w:hAnsi="Times New Roman" w:cs="Times New Roman"/>
        </w:rPr>
        <w:t xml:space="preserve">J. </w:t>
      </w:r>
      <w:r w:rsidRPr="000F51BE">
        <w:rPr>
          <w:rStyle w:val="hps"/>
          <w:rFonts w:ascii="Times New Roman" w:hAnsi="Times New Roman" w:cs="Times New Roman"/>
        </w:rPr>
        <w:t>Avelino, from UPR 106-CIRAD, based in Costa Rica, will be co responsible for in situ project coordination</w:t>
      </w:r>
      <w:r w:rsidR="006C0987" w:rsidRPr="000F51BE">
        <w:rPr>
          <w:rStyle w:val="hps"/>
          <w:rFonts w:ascii="Times New Roman" w:hAnsi="Times New Roman" w:cs="Times New Roman"/>
        </w:rPr>
        <w:t>.</w:t>
      </w:r>
    </w:p>
    <w:p w14:paraId="531427E3" w14:textId="0006DBC3" w:rsidR="00143C1F" w:rsidRPr="000F51BE" w:rsidRDefault="00451D6D" w:rsidP="005B2761">
      <w:pPr>
        <w:tabs>
          <w:tab w:val="num" w:pos="0"/>
        </w:tabs>
        <w:spacing w:after="0" w:line="240" w:lineRule="auto"/>
        <w:contextualSpacing/>
        <w:jc w:val="both"/>
        <w:rPr>
          <w:rFonts w:ascii="Times New Roman" w:hAnsi="Times New Roman" w:cs="Times New Roman"/>
          <w:spacing w:val="-4"/>
        </w:rPr>
      </w:pPr>
      <w:r w:rsidRPr="000F51BE">
        <w:rPr>
          <w:rFonts w:ascii="Times New Roman" w:hAnsi="Times New Roman" w:cs="Times New Roman"/>
          <w:b/>
          <w:spacing w:val="-4"/>
        </w:rPr>
        <w:tab/>
      </w:r>
      <w:r w:rsidR="00143C1F" w:rsidRPr="000F51BE">
        <w:rPr>
          <w:rFonts w:ascii="Times New Roman" w:hAnsi="Times New Roman" w:cs="Times New Roman"/>
          <w:b/>
          <w:spacing w:val="-4"/>
        </w:rPr>
        <w:t xml:space="preserve">Bioversity (partner 1) </w:t>
      </w:r>
      <w:r w:rsidR="00143C1F" w:rsidRPr="000F51BE">
        <w:rPr>
          <w:rFonts w:ascii="Times New Roman" w:hAnsi="Times New Roman" w:cs="Times New Roman"/>
          <w:spacing w:val="-4"/>
        </w:rPr>
        <w:t xml:space="preserve">is a research-for-development organization working with </w:t>
      </w:r>
      <w:r w:rsidR="001955B3" w:rsidRPr="000F51BE">
        <w:rPr>
          <w:rFonts w:ascii="Times New Roman" w:hAnsi="Times New Roman" w:cs="Times New Roman"/>
          <w:spacing w:val="-4"/>
        </w:rPr>
        <w:t xml:space="preserve">more than 700 partners in over 90 countries worldwide </w:t>
      </w:r>
      <w:r w:rsidR="00143C1F" w:rsidRPr="000F51BE">
        <w:rPr>
          <w:rFonts w:ascii="Times New Roman" w:hAnsi="Times New Roman" w:cs="Times New Roman"/>
          <w:spacing w:val="-4"/>
        </w:rPr>
        <w:t xml:space="preserve">to use and conserve agricultural and forest biodiversity for improved livelihoods, nutrition, sustainability and productive and resilient ecosystems. Bioversity is working towards a world in which smallholder farming communities in developing countries of Africa, Asia and the Americas are thriving and sustainable. </w:t>
      </w:r>
      <w:r w:rsidRPr="000F51BE">
        <w:rPr>
          <w:rFonts w:ascii="Times New Roman" w:hAnsi="Times New Roman" w:cs="Times New Roman"/>
          <w:spacing w:val="-4"/>
        </w:rPr>
        <w:t xml:space="preserve"> </w:t>
      </w:r>
      <w:r w:rsidR="008022A2" w:rsidRPr="000F51BE">
        <w:rPr>
          <w:rFonts w:ascii="Times New Roman" w:hAnsi="Times New Roman" w:cs="Times New Roman"/>
          <w:spacing w:val="-4"/>
        </w:rPr>
        <w:t>Bioversity</w:t>
      </w:r>
      <w:r w:rsidR="008022A2" w:rsidRPr="000F51BE">
        <w:rPr>
          <w:rFonts w:ascii="Times New Roman" w:hAnsi="Times New Roman" w:cs="Times New Roman"/>
          <w:b/>
          <w:spacing w:val="-4"/>
        </w:rPr>
        <w:t xml:space="preserve"> </w:t>
      </w:r>
      <w:r w:rsidR="008022A2" w:rsidRPr="000F51BE">
        <w:rPr>
          <w:rFonts w:ascii="Times New Roman" w:hAnsi="Times New Roman" w:cs="Times New Roman"/>
          <w:spacing w:val="-4"/>
        </w:rPr>
        <w:t>is a member of the CGIAR Consortium, a global research partnership engaged in research address</w:t>
      </w:r>
      <w:r w:rsidRPr="000F51BE">
        <w:rPr>
          <w:rFonts w:ascii="Times New Roman" w:hAnsi="Times New Roman" w:cs="Times New Roman"/>
          <w:spacing w:val="-4"/>
        </w:rPr>
        <w:t>ing</w:t>
      </w:r>
      <w:r w:rsidR="008022A2" w:rsidRPr="000F51BE">
        <w:rPr>
          <w:rFonts w:ascii="Times New Roman" w:hAnsi="Times New Roman" w:cs="Times New Roman"/>
          <w:spacing w:val="-4"/>
        </w:rPr>
        <w:t xml:space="preserve"> complex development issues related to agriculture and forestry (</w:t>
      </w:r>
      <w:hyperlink r:id="rId9" w:history="1">
        <w:r w:rsidR="008022A2" w:rsidRPr="000F51BE">
          <w:rPr>
            <w:rFonts w:ascii="Times New Roman" w:hAnsi="Times New Roman" w:cs="Times New Roman"/>
            <w:spacing w:val="-4"/>
          </w:rPr>
          <w:t>www.cgiar.org</w:t>
        </w:r>
      </w:hyperlink>
      <w:r w:rsidR="008022A2" w:rsidRPr="000F51BE">
        <w:rPr>
          <w:rFonts w:ascii="Times New Roman" w:hAnsi="Times New Roman" w:cs="Times New Roman"/>
          <w:spacing w:val="-4"/>
        </w:rPr>
        <w:t xml:space="preserve">). The Centers are independent, non-profit research organizations, innovating </w:t>
      </w:r>
      <w:r w:rsidR="00AA6B37" w:rsidRPr="000F51BE">
        <w:rPr>
          <w:rFonts w:ascii="Times New Roman" w:hAnsi="Times New Roman" w:cs="Times New Roman"/>
          <w:spacing w:val="-4"/>
        </w:rPr>
        <w:t>for and with</w:t>
      </w:r>
      <w:r w:rsidR="008022A2" w:rsidRPr="000F51BE">
        <w:rPr>
          <w:rFonts w:ascii="Times New Roman" w:hAnsi="Times New Roman" w:cs="Times New Roman"/>
          <w:spacing w:val="-4"/>
        </w:rPr>
        <w:t xml:space="preserve"> poor people in developing countries, through hands-on research programs and operations. </w:t>
      </w:r>
      <w:r w:rsidR="00143C1F" w:rsidRPr="000F51BE">
        <w:rPr>
          <w:rFonts w:ascii="Times New Roman" w:hAnsi="Times New Roman" w:cs="Times New Roman"/>
          <w:spacing w:val="-4"/>
        </w:rPr>
        <w:t xml:space="preserve">Bioversity is actively engaged in the CGIAR Consortium Research Program on Water, Land and Ecosystems whose vision is of productive and resilience agriculture in vibrant ecosystems. </w:t>
      </w:r>
    </w:p>
    <w:p w14:paraId="474B2481" w14:textId="5A95FD8D" w:rsidR="00143C1F" w:rsidRPr="000F51BE" w:rsidRDefault="00451D6D" w:rsidP="005B2761">
      <w:pPr>
        <w:tabs>
          <w:tab w:val="num" w:pos="0"/>
        </w:tabs>
        <w:spacing w:after="0" w:line="240" w:lineRule="auto"/>
        <w:contextualSpacing/>
        <w:jc w:val="both"/>
        <w:rPr>
          <w:rFonts w:ascii="Times New Roman" w:hAnsi="Times New Roman" w:cs="Times New Roman"/>
        </w:rPr>
      </w:pPr>
      <w:r w:rsidRPr="000F51BE">
        <w:rPr>
          <w:rFonts w:ascii="Times New Roman" w:hAnsi="Times New Roman" w:cs="Times New Roman"/>
          <w:b/>
        </w:rPr>
        <w:tab/>
      </w:r>
      <w:r w:rsidR="00143C1F" w:rsidRPr="000F51BE">
        <w:rPr>
          <w:rFonts w:ascii="Times New Roman" w:hAnsi="Times New Roman" w:cs="Times New Roman"/>
          <w:b/>
        </w:rPr>
        <w:t>UPR 106 “</w:t>
      </w:r>
      <w:proofErr w:type="spellStart"/>
      <w:r w:rsidR="00143C1F" w:rsidRPr="000F51BE">
        <w:rPr>
          <w:rFonts w:ascii="Times New Roman" w:hAnsi="Times New Roman" w:cs="Times New Roman"/>
          <w:b/>
        </w:rPr>
        <w:t>Bioagresseurs</w:t>
      </w:r>
      <w:proofErr w:type="spellEnd"/>
      <w:r w:rsidR="00143C1F" w:rsidRPr="000F51BE">
        <w:rPr>
          <w:rFonts w:ascii="Times New Roman" w:hAnsi="Times New Roman" w:cs="Times New Roman"/>
          <w:b/>
        </w:rPr>
        <w:t xml:space="preserve">: </w:t>
      </w:r>
      <w:proofErr w:type="spellStart"/>
      <w:r w:rsidR="00143C1F" w:rsidRPr="000F51BE">
        <w:rPr>
          <w:rFonts w:ascii="Times New Roman" w:hAnsi="Times New Roman" w:cs="Times New Roman"/>
          <w:b/>
        </w:rPr>
        <w:t>analyse</w:t>
      </w:r>
      <w:proofErr w:type="spellEnd"/>
      <w:r w:rsidR="00143C1F" w:rsidRPr="000F51BE">
        <w:rPr>
          <w:rFonts w:ascii="Times New Roman" w:hAnsi="Times New Roman" w:cs="Times New Roman"/>
          <w:b/>
        </w:rPr>
        <w:t xml:space="preserve"> </w:t>
      </w:r>
      <w:proofErr w:type="gramStart"/>
      <w:r w:rsidR="00143C1F" w:rsidRPr="000F51BE">
        <w:rPr>
          <w:rFonts w:ascii="Times New Roman" w:hAnsi="Times New Roman" w:cs="Times New Roman"/>
          <w:b/>
        </w:rPr>
        <w:t>et</w:t>
      </w:r>
      <w:proofErr w:type="gramEnd"/>
      <w:r w:rsidR="00143C1F" w:rsidRPr="000F51BE">
        <w:rPr>
          <w:rFonts w:ascii="Times New Roman" w:hAnsi="Times New Roman" w:cs="Times New Roman"/>
          <w:b/>
        </w:rPr>
        <w:t xml:space="preserve"> </w:t>
      </w:r>
      <w:proofErr w:type="spellStart"/>
      <w:r w:rsidR="00143C1F" w:rsidRPr="000F51BE">
        <w:rPr>
          <w:rFonts w:ascii="Times New Roman" w:hAnsi="Times New Roman" w:cs="Times New Roman"/>
          <w:b/>
        </w:rPr>
        <w:t>maîtrise</w:t>
      </w:r>
      <w:proofErr w:type="spellEnd"/>
      <w:r w:rsidR="00143C1F" w:rsidRPr="000F51BE">
        <w:rPr>
          <w:rFonts w:ascii="Times New Roman" w:hAnsi="Times New Roman" w:cs="Times New Roman"/>
          <w:b/>
        </w:rPr>
        <w:t xml:space="preserve"> du </w:t>
      </w:r>
      <w:proofErr w:type="spellStart"/>
      <w:r w:rsidR="00143C1F" w:rsidRPr="000F51BE">
        <w:rPr>
          <w:rFonts w:ascii="Times New Roman" w:hAnsi="Times New Roman" w:cs="Times New Roman"/>
          <w:b/>
        </w:rPr>
        <w:t>risque</w:t>
      </w:r>
      <w:proofErr w:type="spellEnd"/>
      <w:r w:rsidR="00143C1F" w:rsidRPr="000F51BE">
        <w:rPr>
          <w:rFonts w:ascii="Times New Roman" w:hAnsi="Times New Roman" w:cs="Times New Roman"/>
          <w:b/>
        </w:rPr>
        <w:t>” CIRAD (Partner 2)</w:t>
      </w:r>
      <w:r w:rsidR="00143C1F" w:rsidRPr="000F51BE">
        <w:rPr>
          <w:rFonts w:ascii="Times New Roman" w:hAnsi="Times New Roman" w:cs="Times New Roman"/>
        </w:rPr>
        <w:t xml:space="preserve"> is a specialized unit on the ecology of pests and diseases of tropical crops with a strong experience on coffee and cacao crops. The scientist involved in CONNECTA has an extensive knowledge of the Mesoamerican region. </w:t>
      </w:r>
      <w:r w:rsidR="00AA6B37" w:rsidRPr="000F51BE">
        <w:rPr>
          <w:rFonts w:ascii="Times New Roman" w:hAnsi="Times New Roman" w:cs="Times New Roman"/>
        </w:rPr>
        <w:t xml:space="preserve">J. </w:t>
      </w:r>
      <w:r w:rsidR="00143C1F" w:rsidRPr="000F51BE">
        <w:rPr>
          <w:rFonts w:ascii="Times New Roman" w:hAnsi="Times New Roman" w:cs="Times New Roman"/>
        </w:rPr>
        <w:t xml:space="preserve">Avelino has </w:t>
      </w:r>
      <w:r w:rsidR="00AA6B37" w:rsidRPr="000F51BE">
        <w:rPr>
          <w:rFonts w:ascii="Times New Roman" w:hAnsi="Times New Roman" w:cs="Times New Roman"/>
        </w:rPr>
        <w:t>worked</w:t>
      </w:r>
      <w:r w:rsidR="00143C1F" w:rsidRPr="000F51BE">
        <w:rPr>
          <w:rFonts w:ascii="Times New Roman" w:hAnsi="Times New Roman" w:cs="Times New Roman"/>
        </w:rPr>
        <w:t xml:space="preserve"> in the </w:t>
      </w:r>
      <w:r w:rsidR="00AA6B37" w:rsidRPr="000F51BE">
        <w:rPr>
          <w:rFonts w:ascii="Times New Roman" w:hAnsi="Times New Roman" w:cs="Times New Roman"/>
        </w:rPr>
        <w:t xml:space="preserve">region </w:t>
      </w:r>
      <w:r w:rsidR="00143C1F" w:rsidRPr="000F51BE">
        <w:rPr>
          <w:rFonts w:ascii="Times New Roman" w:hAnsi="Times New Roman" w:cs="Times New Roman"/>
        </w:rPr>
        <w:t xml:space="preserve">for 24 years with a network of coffee institutes (PROMECAFE) and CATIE. The unit has published around 40 papers on coffee pests and </w:t>
      </w:r>
      <w:proofErr w:type="gramStart"/>
      <w:r w:rsidR="00143C1F" w:rsidRPr="000F51BE">
        <w:rPr>
          <w:rFonts w:ascii="Times New Roman" w:hAnsi="Times New Roman" w:cs="Times New Roman"/>
        </w:rPr>
        <w:t>diseases in peer review journals, and holds</w:t>
      </w:r>
      <w:proofErr w:type="gramEnd"/>
      <w:r w:rsidR="00143C1F" w:rsidRPr="000F51BE">
        <w:rPr>
          <w:rFonts w:ascii="Times New Roman" w:hAnsi="Times New Roman" w:cs="Times New Roman"/>
        </w:rPr>
        <w:t xml:space="preserve"> a patent on a trap to control coffee berry borer (</w:t>
      </w:r>
      <w:proofErr w:type="spellStart"/>
      <w:r w:rsidR="00143C1F" w:rsidRPr="000F51BE">
        <w:rPr>
          <w:rFonts w:ascii="Times New Roman" w:hAnsi="Times New Roman" w:cs="Times New Roman"/>
        </w:rPr>
        <w:t>Brocap</w:t>
      </w:r>
      <w:proofErr w:type="spellEnd"/>
      <w:r w:rsidR="00143C1F" w:rsidRPr="000F51BE">
        <w:rPr>
          <w:rFonts w:ascii="Times New Roman" w:hAnsi="Times New Roman" w:cs="Times New Roman"/>
        </w:rPr>
        <w:t>®).</w:t>
      </w:r>
    </w:p>
    <w:p w14:paraId="28C43810" w14:textId="6CBD1D59" w:rsidR="001955B3" w:rsidRPr="000F51BE" w:rsidRDefault="00451D6D" w:rsidP="005B2761">
      <w:pPr>
        <w:tabs>
          <w:tab w:val="num" w:pos="0"/>
        </w:tabs>
        <w:spacing w:after="0" w:line="240" w:lineRule="auto"/>
        <w:jc w:val="both"/>
        <w:rPr>
          <w:rFonts w:ascii="Times New Roman" w:hAnsi="Times New Roman" w:cs="Times New Roman"/>
        </w:rPr>
      </w:pPr>
      <w:r w:rsidRPr="000F51BE">
        <w:rPr>
          <w:rFonts w:ascii="Times New Roman" w:hAnsi="Times New Roman" w:cs="Times New Roman"/>
          <w:b/>
        </w:rPr>
        <w:tab/>
      </w:r>
      <w:r w:rsidR="001955B3" w:rsidRPr="000F51BE">
        <w:rPr>
          <w:rFonts w:ascii="Times New Roman" w:hAnsi="Times New Roman" w:cs="Times New Roman"/>
          <w:b/>
        </w:rPr>
        <w:t>UPR 47 “</w:t>
      </w:r>
      <w:proofErr w:type="spellStart"/>
      <w:r w:rsidR="001955B3" w:rsidRPr="000F51BE">
        <w:rPr>
          <w:rFonts w:ascii="Times New Roman" w:hAnsi="Times New Roman" w:cs="Times New Roman"/>
          <w:b/>
        </w:rPr>
        <w:t>Gestion</w:t>
      </w:r>
      <w:proofErr w:type="spellEnd"/>
      <w:r w:rsidR="001955B3" w:rsidRPr="000F51BE">
        <w:rPr>
          <w:rFonts w:ascii="Times New Roman" w:hAnsi="Times New Roman" w:cs="Times New Roman"/>
          <w:b/>
        </w:rPr>
        <w:t xml:space="preserve"> des </w:t>
      </w:r>
      <w:proofErr w:type="spellStart"/>
      <w:r w:rsidR="001955B3" w:rsidRPr="000F51BE">
        <w:rPr>
          <w:rFonts w:ascii="Times New Roman" w:hAnsi="Times New Roman" w:cs="Times New Roman"/>
          <w:b/>
        </w:rPr>
        <w:t>ressources</w:t>
      </w:r>
      <w:proofErr w:type="spellEnd"/>
      <w:r w:rsidR="001955B3" w:rsidRPr="000F51BE">
        <w:rPr>
          <w:rFonts w:ascii="Times New Roman" w:hAnsi="Times New Roman" w:cs="Times New Roman"/>
          <w:b/>
        </w:rPr>
        <w:t xml:space="preserve"> </w:t>
      </w:r>
      <w:proofErr w:type="spellStart"/>
      <w:r w:rsidR="001955B3" w:rsidRPr="000F51BE">
        <w:rPr>
          <w:rFonts w:ascii="Times New Roman" w:hAnsi="Times New Roman" w:cs="Times New Roman"/>
          <w:b/>
        </w:rPr>
        <w:t>renouvelables</w:t>
      </w:r>
      <w:proofErr w:type="spellEnd"/>
      <w:r w:rsidR="001955B3" w:rsidRPr="000F51BE">
        <w:rPr>
          <w:rFonts w:ascii="Times New Roman" w:hAnsi="Times New Roman" w:cs="Times New Roman"/>
          <w:b/>
        </w:rPr>
        <w:t xml:space="preserve"> et </w:t>
      </w:r>
      <w:proofErr w:type="spellStart"/>
      <w:r w:rsidR="001955B3" w:rsidRPr="000F51BE">
        <w:rPr>
          <w:rFonts w:ascii="Times New Roman" w:hAnsi="Times New Roman" w:cs="Times New Roman"/>
          <w:b/>
        </w:rPr>
        <w:t>environnement</w:t>
      </w:r>
      <w:proofErr w:type="spellEnd"/>
      <w:r w:rsidR="001955B3" w:rsidRPr="000F51BE">
        <w:rPr>
          <w:rFonts w:ascii="Times New Roman" w:hAnsi="Times New Roman" w:cs="Times New Roman"/>
          <w:b/>
        </w:rPr>
        <w:t xml:space="preserve">”- CIRAD  (partner 3) </w:t>
      </w:r>
      <w:r w:rsidR="001955B3" w:rsidRPr="000F51BE">
        <w:rPr>
          <w:rFonts w:ascii="Times New Roman" w:hAnsi="Times New Roman" w:cs="Times New Roman"/>
        </w:rPr>
        <w:t>research aims to provide knowledge, methods and tools based on the modeling of complex systems to support collective processes for renewable resource management and to help stakeholders improve their capacity to manage their eco-social system. The issues at stake are twofold: (</w:t>
      </w:r>
      <w:proofErr w:type="spellStart"/>
      <w:r w:rsidR="001955B3" w:rsidRPr="000F51BE">
        <w:rPr>
          <w:rFonts w:ascii="Times New Roman" w:hAnsi="Times New Roman" w:cs="Times New Roman"/>
        </w:rPr>
        <w:t>i</w:t>
      </w:r>
      <w:proofErr w:type="spellEnd"/>
      <w:r w:rsidR="001955B3" w:rsidRPr="000F51BE">
        <w:rPr>
          <w:rFonts w:ascii="Times New Roman" w:hAnsi="Times New Roman" w:cs="Times New Roman"/>
        </w:rPr>
        <w:t>) to develop conceptual and technical tools to represent socio</w:t>
      </w:r>
      <w:r w:rsidR="001E123F" w:rsidRPr="000F51BE">
        <w:rPr>
          <w:rFonts w:ascii="Times New Roman" w:hAnsi="Times New Roman" w:cs="Times New Roman"/>
        </w:rPr>
        <w:t>-eco</w:t>
      </w:r>
      <w:r w:rsidR="001955B3" w:rsidRPr="000F51BE">
        <w:rPr>
          <w:rFonts w:ascii="Times New Roman" w:hAnsi="Times New Roman" w:cs="Times New Roman"/>
        </w:rPr>
        <w:t xml:space="preserve">systems in their multiple dimensions (economic, social, ecological, spatial and temporal), and to consider the plurality of the points of view of the parties involved (experts and non-experts) at different levels of </w:t>
      </w:r>
      <w:r w:rsidR="001E123F" w:rsidRPr="000F51BE">
        <w:rPr>
          <w:rFonts w:ascii="Times New Roman" w:hAnsi="Times New Roman" w:cs="Times New Roman"/>
        </w:rPr>
        <w:t>organization</w:t>
      </w:r>
      <w:r w:rsidR="001955B3" w:rsidRPr="000F51BE">
        <w:rPr>
          <w:rFonts w:ascii="Times New Roman" w:hAnsi="Times New Roman" w:cs="Times New Roman"/>
        </w:rPr>
        <w:t xml:space="preserve">; (ii) to develop approaches for using these tools so that local stakeholders, as well as scientists, are involved in the management processes, from collective learning, through negotiation to decision making. This team involves one scientist from UMR Art </w:t>
      </w:r>
      <w:proofErr w:type="spellStart"/>
      <w:r w:rsidR="001955B3" w:rsidRPr="000F51BE">
        <w:rPr>
          <w:rFonts w:ascii="Times New Roman" w:hAnsi="Times New Roman" w:cs="Times New Roman"/>
        </w:rPr>
        <w:t>Dev</w:t>
      </w:r>
      <w:proofErr w:type="spellEnd"/>
      <w:r w:rsidR="001955B3" w:rsidRPr="000F51BE">
        <w:rPr>
          <w:rFonts w:ascii="Times New Roman" w:hAnsi="Times New Roman" w:cs="Times New Roman"/>
        </w:rPr>
        <w:t xml:space="preserve"> on public policies.</w:t>
      </w:r>
    </w:p>
    <w:p w14:paraId="0AA7976E" w14:textId="27D60F61" w:rsidR="001955B3" w:rsidRPr="000F51BE" w:rsidRDefault="00451D6D" w:rsidP="005B2761">
      <w:pPr>
        <w:tabs>
          <w:tab w:val="num" w:pos="0"/>
        </w:tabs>
        <w:spacing w:after="0" w:line="240" w:lineRule="auto"/>
        <w:jc w:val="both"/>
        <w:rPr>
          <w:rFonts w:ascii="Times New Roman" w:hAnsi="Times New Roman" w:cs="Times New Roman"/>
        </w:rPr>
      </w:pPr>
      <w:r w:rsidRPr="000F51BE">
        <w:rPr>
          <w:rFonts w:ascii="Times New Roman" w:hAnsi="Times New Roman" w:cs="Times New Roman"/>
          <w:b/>
        </w:rPr>
        <w:lastRenderedPageBreak/>
        <w:tab/>
      </w:r>
      <w:r w:rsidR="001955B3" w:rsidRPr="000F51BE">
        <w:rPr>
          <w:rFonts w:ascii="Times New Roman" w:hAnsi="Times New Roman" w:cs="Times New Roman"/>
          <w:b/>
        </w:rPr>
        <w:t>UMR 85 - Innovation “</w:t>
      </w:r>
      <w:r w:rsidR="001955B3" w:rsidRPr="000F51BE">
        <w:rPr>
          <w:rFonts w:ascii="Times New Roman" w:hAnsi="Times New Roman" w:cs="Times New Roman"/>
          <w:b/>
          <w:bCs/>
        </w:rPr>
        <w:t xml:space="preserve">Innovation et </w:t>
      </w:r>
      <w:proofErr w:type="spellStart"/>
      <w:r w:rsidR="001955B3" w:rsidRPr="000F51BE">
        <w:rPr>
          <w:rFonts w:ascii="Times New Roman" w:hAnsi="Times New Roman" w:cs="Times New Roman"/>
          <w:b/>
          <w:bCs/>
        </w:rPr>
        <w:t>Développement</w:t>
      </w:r>
      <w:proofErr w:type="spellEnd"/>
      <w:r w:rsidR="001955B3" w:rsidRPr="000F51BE">
        <w:rPr>
          <w:rFonts w:ascii="Times New Roman" w:hAnsi="Times New Roman" w:cs="Times New Roman"/>
          <w:b/>
          <w:bCs/>
        </w:rPr>
        <w:t xml:space="preserve"> </w:t>
      </w:r>
      <w:proofErr w:type="spellStart"/>
      <w:r w:rsidR="001955B3" w:rsidRPr="000F51BE">
        <w:rPr>
          <w:rFonts w:ascii="Times New Roman" w:hAnsi="Times New Roman" w:cs="Times New Roman"/>
          <w:b/>
          <w:bCs/>
        </w:rPr>
        <w:t>dans</w:t>
      </w:r>
      <w:proofErr w:type="spellEnd"/>
      <w:r w:rsidR="001955B3" w:rsidRPr="000F51BE">
        <w:rPr>
          <w:rFonts w:ascii="Times New Roman" w:hAnsi="Times New Roman" w:cs="Times New Roman"/>
          <w:b/>
          <w:bCs/>
        </w:rPr>
        <w:t xml:space="preserve"> </w:t>
      </w:r>
      <w:proofErr w:type="spellStart"/>
      <w:r w:rsidR="001955B3" w:rsidRPr="000F51BE">
        <w:rPr>
          <w:rFonts w:ascii="Times New Roman" w:hAnsi="Times New Roman" w:cs="Times New Roman"/>
          <w:b/>
          <w:bCs/>
        </w:rPr>
        <w:t>l’Agriculture</w:t>
      </w:r>
      <w:proofErr w:type="spellEnd"/>
      <w:r w:rsidR="001955B3" w:rsidRPr="000F51BE">
        <w:rPr>
          <w:rFonts w:ascii="Times New Roman" w:hAnsi="Times New Roman" w:cs="Times New Roman"/>
          <w:b/>
          <w:bCs/>
        </w:rPr>
        <w:t xml:space="preserve"> et </w:t>
      </w:r>
      <w:proofErr w:type="spellStart"/>
      <w:r w:rsidR="001955B3" w:rsidRPr="000F51BE">
        <w:rPr>
          <w:rFonts w:ascii="Times New Roman" w:hAnsi="Times New Roman" w:cs="Times New Roman"/>
          <w:b/>
          <w:bCs/>
        </w:rPr>
        <w:t>l’Agroalimentair</w:t>
      </w:r>
      <w:r w:rsidR="001955B3" w:rsidRPr="000F51BE">
        <w:rPr>
          <w:rFonts w:ascii="Times New Roman" w:hAnsi="Times New Roman" w:cs="Times New Roman"/>
          <w:b/>
        </w:rPr>
        <w:t>e</w:t>
      </w:r>
      <w:proofErr w:type="spellEnd"/>
      <w:r w:rsidR="001955B3" w:rsidRPr="000F51BE">
        <w:rPr>
          <w:rFonts w:ascii="Times New Roman" w:hAnsi="Times New Roman" w:cs="Times New Roman"/>
          <w:b/>
        </w:rPr>
        <w:t xml:space="preserve">”- CIRAD (partner 4) </w:t>
      </w:r>
      <w:r w:rsidR="001955B3" w:rsidRPr="000F51BE">
        <w:rPr>
          <w:rFonts w:ascii="Times New Roman" w:hAnsi="Times New Roman" w:cs="Times New Roman"/>
        </w:rPr>
        <w:t>develops research on innovation processes</w:t>
      </w:r>
      <w:r w:rsidR="00A47AC8" w:rsidRPr="000F51BE">
        <w:rPr>
          <w:rFonts w:ascii="Times New Roman" w:hAnsi="Times New Roman" w:cs="Times New Roman"/>
        </w:rPr>
        <w:t>, l</w:t>
      </w:r>
      <w:r w:rsidR="001955B3" w:rsidRPr="000F51BE">
        <w:rPr>
          <w:rFonts w:ascii="Times New Roman" w:hAnsi="Times New Roman" w:cs="Times New Roman"/>
        </w:rPr>
        <w:t>ook</w:t>
      </w:r>
      <w:r w:rsidR="00A47AC8" w:rsidRPr="000F51BE">
        <w:rPr>
          <w:rFonts w:ascii="Times New Roman" w:hAnsi="Times New Roman" w:cs="Times New Roman"/>
        </w:rPr>
        <w:t>ing</w:t>
      </w:r>
      <w:r w:rsidR="001955B3" w:rsidRPr="000F51BE">
        <w:rPr>
          <w:rFonts w:ascii="Times New Roman" w:hAnsi="Times New Roman" w:cs="Times New Roman"/>
        </w:rPr>
        <w:t xml:space="preserve"> at the series of processes, from actors’ aims to innovate up to the effects induced by these innovations on the development. UMR Innovation associates various competences in social sciences: economy, sociology, anthropology, geography, sciences of management</w:t>
      </w:r>
      <w:r w:rsidR="00A47AC8" w:rsidRPr="000F51BE">
        <w:rPr>
          <w:rFonts w:ascii="Times New Roman" w:hAnsi="Times New Roman" w:cs="Times New Roman"/>
        </w:rPr>
        <w:t xml:space="preserve"> and has a long-established presence</w:t>
      </w:r>
      <w:r w:rsidR="001955B3" w:rsidRPr="000F51BE">
        <w:rPr>
          <w:rFonts w:ascii="Times New Roman" w:hAnsi="Times New Roman" w:cs="Times New Roman"/>
        </w:rPr>
        <w:t xml:space="preserve"> in various countries of Latin America.</w:t>
      </w:r>
    </w:p>
    <w:p w14:paraId="0C26AC54" w14:textId="17FFF6CC" w:rsidR="00143C1F" w:rsidRPr="000F51BE" w:rsidRDefault="00451D6D" w:rsidP="005B2761">
      <w:pPr>
        <w:tabs>
          <w:tab w:val="num" w:pos="0"/>
        </w:tabs>
        <w:spacing w:after="0" w:line="240" w:lineRule="auto"/>
        <w:contextualSpacing/>
        <w:jc w:val="both"/>
        <w:rPr>
          <w:rFonts w:ascii="Times New Roman" w:hAnsi="Times New Roman" w:cs="Times New Roman"/>
        </w:rPr>
      </w:pPr>
      <w:r w:rsidRPr="000F51BE">
        <w:rPr>
          <w:rFonts w:ascii="Times New Roman" w:hAnsi="Times New Roman" w:cs="Times New Roman"/>
          <w:b/>
        </w:rPr>
        <w:tab/>
      </w:r>
      <w:r w:rsidR="00A441BD">
        <w:rPr>
          <w:rFonts w:ascii="Times New Roman" w:hAnsi="Times New Roman" w:cs="Times New Roman"/>
          <w:b/>
        </w:rPr>
        <w:t xml:space="preserve">CATIE </w:t>
      </w:r>
      <w:r w:rsidR="00143C1F" w:rsidRPr="000F51BE">
        <w:rPr>
          <w:rFonts w:ascii="Times New Roman" w:hAnsi="Times New Roman" w:cs="Times New Roman"/>
          <w:b/>
        </w:rPr>
        <w:t xml:space="preserve">(partner </w:t>
      </w:r>
      <w:r w:rsidR="001955B3" w:rsidRPr="000F51BE">
        <w:rPr>
          <w:rFonts w:ascii="Times New Roman" w:hAnsi="Times New Roman" w:cs="Times New Roman"/>
          <w:b/>
        </w:rPr>
        <w:t>5</w:t>
      </w:r>
      <w:r w:rsidR="00143C1F" w:rsidRPr="000F51BE">
        <w:rPr>
          <w:rFonts w:ascii="Times New Roman" w:hAnsi="Times New Roman" w:cs="Times New Roman"/>
        </w:rPr>
        <w:t>) is a regional center, working in Central and South American countries, integrat</w:t>
      </w:r>
      <w:r w:rsidR="00A47AC8" w:rsidRPr="000F51BE">
        <w:rPr>
          <w:rFonts w:ascii="Times New Roman" w:hAnsi="Times New Roman" w:cs="Times New Roman"/>
        </w:rPr>
        <w:t>ing</w:t>
      </w:r>
      <w:r w:rsidR="00143C1F" w:rsidRPr="000F51BE">
        <w:rPr>
          <w:rFonts w:ascii="Times New Roman" w:hAnsi="Times New Roman" w:cs="Times New Roman"/>
        </w:rPr>
        <w:t xml:space="preserve"> education, research and development activities. The center has been a recognized leader in the region in the development and promotion of agroforestry systems (coffee, cacao, and </w:t>
      </w:r>
      <w:proofErr w:type="spellStart"/>
      <w:r w:rsidR="00143C1F" w:rsidRPr="000F51BE">
        <w:rPr>
          <w:rFonts w:ascii="Times New Roman" w:hAnsi="Times New Roman" w:cs="Times New Roman"/>
        </w:rPr>
        <w:t>silvopastoral</w:t>
      </w:r>
      <w:proofErr w:type="spellEnd"/>
      <w:r w:rsidR="00143C1F" w:rsidRPr="000F51BE">
        <w:rPr>
          <w:rFonts w:ascii="Times New Roman" w:hAnsi="Times New Roman" w:cs="Times New Roman"/>
        </w:rPr>
        <w:t xml:space="preserve"> systems); recognition reinforced with the tropical agroforestry master’s program. CATIE has the actual leadership of the Mesoamerican </w:t>
      </w:r>
      <w:proofErr w:type="spellStart"/>
      <w:r w:rsidR="00143C1F" w:rsidRPr="000F51BE">
        <w:rPr>
          <w:rFonts w:ascii="Times New Roman" w:hAnsi="Times New Roman" w:cs="Times New Roman"/>
        </w:rPr>
        <w:t>Agroenvironmental</w:t>
      </w:r>
      <w:proofErr w:type="spellEnd"/>
      <w:r w:rsidR="00143C1F" w:rsidRPr="000F51BE">
        <w:rPr>
          <w:rFonts w:ascii="Times New Roman" w:hAnsi="Times New Roman" w:cs="Times New Roman"/>
        </w:rPr>
        <w:t xml:space="preserve"> </w:t>
      </w:r>
      <w:proofErr w:type="spellStart"/>
      <w:r w:rsidR="00143C1F" w:rsidRPr="000F51BE">
        <w:rPr>
          <w:rFonts w:ascii="Times New Roman" w:hAnsi="Times New Roman" w:cs="Times New Roman"/>
        </w:rPr>
        <w:t>Programme</w:t>
      </w:r>
      <w:proofErr w:type="spellEnd"/>
      <w:r w:rsidR="00AA6B37" w:rsidRPr="000F51BE">
        <w:rPr>
          <w:rFonts w:ascii="Times New Roman" w:hAnsi="Times New Roman" w:cs="Times New Roman"/>
        </w:rPr>
        <w:t xml:space="preserve"> (</w:t>
      </w:r>
      <w:r w:rsidR="00143C1F" w:rsidRPr="000F51BE">
        <w:rPr>
          <w:rFonts w:ascii="Times New Roman" w:hAnsi="Times New Roman" w:cs="Times New Roman"/>
        </w:rPr>
        <w:t>MAP</w:t>
      </w:r>
      <w:r w:rsidR="00AA6B37" w:rsidRPr="000F51BE">
        <w:rPr>
          <w:rFonts w:ascii="Times New Roman" w:hAnsi="Times New Roman" w:cs="Times New Roman"/>
        </w:rPr>
        <w:t>),</w:t>
      </w:r>
      <w:r w:rsidR="00143C1F" w:rsidRPr="000F51BE">
        <w:rPr>
          <w:rFonts w:ascii="Times New Roman" w:hAnsi="Times New Roman" w:cs="Times New Roman"/>
        </w:rPr>
        <w:t xml:space="preserve"> an ambitious </w:t>
      </w:r>
      <w:proofErr w:type="spellStart"/>
      <w:r w:rsidR="00143C1F" w:rsidRPr="000F51BE">
        <w:rPr>
          <w:rFonts w:ascii="Times New Roman" w:hAnsi="Times New Roman" w:cs="Times New Roman"/>
        </w:rPr>
        <w:t>intersectoral</w:t>
      </w:r>
      <w:proofErr w:type="spellEnd"/>
      <w:r w:rsidR="00143C1F" w:rsidRPr="000F51BE">
        <w:rPr>
          <w:rFonts w:ascii="Times New Roman" w:hAnsi="Times New Roman" w:cs="Times New Roman"/>
        </w:rPr>
        <w:t xml:space="preserve"> platform designed to achieve climate-smart territories </w:t>
      </w:r>
      <w:r w:rsidR="00AA6B37" w:rsidRPr="000F51BE">
        <w:rPr>
          <w:rFonts w:ascii="Times New Roman" w:hAnsi="Times New Roman" w:cs="Times New Roman"/>
        </w:rPr>
        <w:t xml:space="preserve">to </w:t>
      </w:r>
      <w:r w:rsidR="00143C1F" w:rsidRPr="000F51BE">
        <w:rPr>
          <w:rFonts w:ascii="Times New Roman" w:hAnsi="Times New Roman" w:cs="Times New Roman"/>
        </w:rPr>
        <w:t>improve human wellbeing in rural areas of Mesoamerica. CATIE has published more than 70 papers on coffee in peer</w:t>
      </w:r>
      <w:r w:rsidR="00AA6B37" w:rsidRPr="000F51BE">
        <w:rPr>
          <w:rFonts w:ascii="Times New Roman" w:hAnsi="Times New Roman" w:cs="Times New Roman"/>
        </w:rPr>
        <w:t>-</w:t>
      </w:r>
      <w:r w:rsidR="00143C1F" w:rsidRPr="000F51BE">
        <w:rPr>
          <w:rFonts w:ascii="Times New Roman" w:hAnsi="Times New Roman" w:cs="Times New Roman"/>
        </w:rPr>
        <w:t>review journals.</w:t>
      </w:r>
    </w:p>
    <w:p w14:paraId="42ADB941" w14:textId="77777777" w:rsidR="00CE7E23" w:rsidRPr="000F51BE" w:rsidRDefault="00CE7E23" w:rsidP="005B2761">
      <w:pPr>
        <w:spacing w:after="0" w:line="240" w:lineRule="auto"/>
        <w:jc w:val="both"/>
        <w:rPr>
          <w:rFonts w:ascii="Times New Roman" w:hAnsi="Times New Roman" w:cs="Times New Roman"/>
          <w:b/>
          <w:spacing w:val="-4"/>
          <w:lang w:val="en-GB"/>
        </w:rPr>
      </w:pPr>
    </w:p>
    <w:p w14:paraId="758904B6" w14:textId="77777777" w:rsidR="008F230F" w:rsidRPr="000F51BE" w:rsidRDefault="008F230F" w:rsidP="005B2761">
      <w:pPr>
        <w:pStyle w:val="instructions"/>
        <w:spacing w:before="0"/>
        <w:ind w:left="284" w:hanging="284"/>
        <w:rPr>
          <w:b/>
          <w:i w:val="0"/>
          <w:lang w:val="en-US"/>
        </w:rPr>
      </w:pPr>
      <w:proofErr w:type="gramStart"/>
      <w:r w:rsidRPr="000F51BE">
        <w:rPr>
          <w:b/>
          <w:i w:val="0"/>
          <w:lang w:val="en-US"/>
        </w:rPr>
        <w:t xml:space="preserve">Avelino, J., </w:t>
      </w:r>
      <w:r w:rsidRPr="000F51BE">
        <w:rPr>
          <w:i w:val="0"/>
          <w:lang w:val="en-US"/>
        </w:rPr>
        <w:t>M.-E.</w:t>
      </w:r>
      <w:proofErr w:type="gramEnd"/>
      <w:r w:rsidRPr="000F51BE">
        <w:rPr>
          <w:i w:val="0"/>
          <w:lang w:val="en-US"/>
        </w:rPr>
        <w:t xml:space="preserve"> </w:t>
      </w:r>
      <w:proofErr w:type="spellStart"/>
      <w:proofErr w:type="gramStart"/>
      <w:r w:rsidRPr="000F51BE">
        <w:rPr>
          <w:i w:val="0"/>
          <w:lang w:val="en-US"/>
        </w:rPr>
        <w:t>Bouvret</w:t>
      </w:r>
      <w:proofErr w:type="spellEnd"/>
      <w:r w:rsidRPr="000F51BE">
        <w:rPr>
          <w:i w:val="0"/>
          <w:lang w:val="en-US"/>
        </w:rPr>
        <w:t>, L. Salazar, and C. Cilas.</w:t>
      </w:r>
      <w:proofErr w:type="gramEnd"/>
      <w:r w:rsidRPr="000F51BE">
        <w:rPr>
          <w:i w:val="0"/>
          <w:lang w:val="en-US"/>
        </w:rPr>
        <w:t xml:space="preserve"> 2009. Relationships between agro-ecological factors and population densities of </w:t>
      </w:r>
      <w:proofErr w:type="spellStart"/>
      <w:r w:rsidRPr="000F51BE">
        <w:rPr>
          <w:i w:val="0"/>
          <w:lang w:val="en-US"/>
        </w:rPr>
        <w:t>Meloidogyne</w:t>
      </w:r>
      <w:proofErr w:type="spellEnd"/>
      <w:r w:rsidRPr="000F51BE">
        <w:rPr>
          <w:i w:val="0"/>
          <w:lang w:val="en-US"/>
        </w:rPr>
        <w:t xml:space="preserve"> </w:t>
      </w:r>
      <w:proofErr w:type="spellStart"/>
      <w:r w:rsidRPr="000F51BE">
        <w:rPr>
          <w:i w:val="0"/>
          <w:lang w:val="en-US"/>
        </w:rPr>
        <w:t>exigua</w:t>
      </w:r>
      <w:proofErr w:type="spellEnd"/>
      <w:r w:rsidRPr="000F51BE">
        <w:rPr>
          <w:i w:val="0"/>
          <w:lang w:val="en-US"/>
        </w:rPr>
        <w:t xml:space="preserve"> and </w:t>
      </w:r>
      <w:proofErr w:type="spellStart"/>
      <w:r w:rsidRPr="000F51BE">
        <w:rPr>
          <w:i w:val="0"/>
          <w:lang w:val="en-US"/>
        </w:rPr>
        <w:t>Pratylenchus</w:t>
      </w:r>
      <w:proofErr w:type="spellEnd"/>
      <w:r w:rsidRPr="000F51BE">
        <w:rPr>
          <w:i w:val="0"/>
          <w:lang w:val="en-US"/>
        </w:rPr>
        <w:t xml:space="preserve"> </w:t>
      </w:r>
      <w:proofErr w:type="spellStart"/>
      <w:r w:rsidRPr="000F51BE">
        <w:rPr>
          <w:i w:val="0"/>
          <w:lang w:val="en-US"/>
        </w:rPr>
        <w:t>coffeae</w:t>
      </w:r>
      <w:proofErr w:type="spellEnd"/>
      <w:r w:rsidRPr="000F51BE">
        <w:rPr>
          <w:i w:val="0"/>
          <w:lang w:val="en-US"/>
        </w:rPr>
        <w:t xml:space="preserve"> </w:t>
      </w:r>
      <w:proofErr w:type="spellStart"/>
      <w:r w:rsidRPr="000F51BE">
        <w:rPr>
          <w:i w:val="0"/>
          <w:lang w:val="en-US"/>
        </w:rPr>
        <w:t>sensu</w:t>
      </w:r>
      <w:proofErr w:type="spellEnd"/>
      <w:r w:rsidRPr="000F51BE">
        <w:rPr>
          <w:i w:val="0"/>
          <w:lang w:val="en-US"/>
        </w:rPr>
        <w:t xml:space="preserve"> </w:t>
      </w:r>
      <w:proofErr w:type="spellStart"/>
      <w:r w:rsidRPr="000F51BE">
        <w:rPr>
          <w:i w:val="0"/>
          <w:lang w:val="en-US"/>
        </w:rPr>
        <w:t>lato</w:t>
      </w:r>
      <w:proofErr w:type="spellEnd"/>
      <w:r w:rsidRPr="000F51BE">
        <w:rPr>
          <w:i w:val="0"/>
          <w:lang w:val="en-US"/>
        </w:rPr>
        <w:t xml:space="preserve"> in coffee roots, in Costa Rica. </w:t>
      </w:r>
      <w:proofErr w:type="gramStart"/>
      <w:r w:rsidRPr="000F51BE">
        <w:rPr>
          <w:i w:val="0"/>
          <w:lang w:val="en-US"/>
        </w:rPr>
        <w:t>Applied Soil Ecology 43:95-105.</w:t>
      </w:r>
      <w:proofErr w:type="gramEnd"/>
    </w:p>
    <w:p w14:paraId="2486AD95" w14:textId="77777777" w:rsidR="00143C1F" w:rsidRPr="00011CC7" w:rsidRDefault="008F230F" w:rsidP="005B2761">
      <w:pPr>
        <w:pStyle w:val="instructions"/>
        <w:spacing w:before="0"/>
        <w:ind w:left="284" w:hanging="284"/>
        <w:rPr>
          <w:lang w:val="es-CR"/>
        </w:rPr>
      </w:pPr>
      <w:r w:rsidRPr="00011CC7">
        <w:rPr>
          <w:b/>
          <w:i w:val="0"/>
          <w:lang w:val="es-CR"/>
        </w:rPr>
        <w:t>Avelino, J</w:t>
      </w:r>
      <w:r w:rsidRPr="00011CC7">
        <w:rPr>
          <w:i w:val="0"/>
          <w:lang w:val="es-CR"/>
        </w:rPr>
        <w:t>., A. Romero-</w:t>
      </w:r>
      <w:proofErr w:type="spellStart"/>
      <w:r w:rsidRPr="00011CC7">
        <w:rPr>
          <w:i w:val="0"/>
          <w:lang w:val="es-CR"/>
        </w:rPr>
        <w:t>Gurdián</w:t>
      </w:r>
      <w:proofErr w:type="spellEnd"/>
      <w:r w:rsidRPr="00011CC7">
        <w:rPr>
          <w:i w:val="0"/>
          <w:lang w:val="es-CR"/>
        </w:rPr>
        <w:t xml:space="preserve">, H. F. Cruz-Cuellar, and </w:t>
      </w:r>
      <w:r w:rsidRPr="00011CC7">
        <w:rPr>
          <w:b/>
          <w:i w:val="0"/>
          <w:lang w:val="es-CR"/>
        </w:rPr>
        <w:t xml:space="preserve">F. A. J. </w:t>
      </w:r>
      <w:proofErr w:type="spellStart"/>
      <w:r w:rsidRPr="00011CC7">
        <w:rPr>
          <w:b/>
          <w:i w:val="0"/>
          <w:lang w:val="es-CR"/>
        </w:rPr>
        <w:t>Declerck</w:t>
      </w:r>
      <w:proofErr w:type="spellEnd"/>
      <w:r w:rsidRPr="00011CC7">
        <w:rPr>
          <w:i w:val="0"/>
          <w:lang w:val="es-CR"/>
        </w:rPr>
        <w:t xml:space="preserve">. </w:t>
      </w:r>
      <w:r w:rsidRPr="000F51BE">
        <w:rPr>
          <w:i w:val="0"/>
          <w:lang w:val="en-US"/>
        </w:rPr>
        <w:t xml:space="preserve">2012. Landscape context and scale differentially impact coffee leaf rust, coffee berry borer, and coffee root-knot nematodes. </w:t>
      </w:r>
      <w:proofErr w:type="spellStart"/>
      <w:r w:rsidRPr="00011CC7">
        <w:rPr>
          <w:i w:val="0"/>
          <w:lang w:val="es-CR"/>
        </w:rPr>
        <w:t>Ecological</w:t>
      </w:r>
      <w:proofErr w:type="spellEnd"/>
      <w:r w:rsidRPr="00011CC7">
        <w:rPr>
          <w:i w:val="0"/>
          <w:lang w:val="es-CR"/>
        </w:rPr>
        <w:t xml:space="preserve"> </w:t>
      </w:r>
      <w:proofErr w:type="spellStart"/>
      <w:r w:rsidRPr="00011CC7">
        <w:rPr>
          <w:i w:val="0"/>
          <w:lang w:val="es-CR"/>
        </w:rPr>
        <w:t>Applications</w:t>
      </w:r>
      <w:proofErr w:type="spellEnd"/>
      <w:r w:rsidRPr="00011CC7">
        <w:rPr>
          <w:i w:val="0"/>
          <w:lang w:val="es-CR"/>
        </w:rPr>
        <w:t xml:space="preserve"> 22:584-596.</w:t>
      </w:r>
    </w:p>
    <w:p w14:paraId="5DBE0385" w14:textId="77777777" w:rsidR="00451D6D" w:rsidRPr="000F51BE" w:rsidRDefault="00451D6D" w:rsidP="005B2761">
      <w:pPr>
        <w:spacing w:after="0" w:line="240" w:lineRule="auto"/>
        <w:ind w:left="284" w:hanging="284"/>
        <w:jc w:val="both"/>
        <w:rPr>
          <w:rFonts w:ascii="Times New Roman" w:hAnsi="Times New Roman" w:cs="Times New Roman"/>
        </w:rPr>
      </w:pPr>
      <w:r w:rsidRPr="00011CC7">
        <w:rPr>
          <w:rFonts w:ascii="Times New Roman" w:hAnsi="Times New Roman" w:cs="Times New Roman"/>
          <w:lang w:val="es-CR"/>
        </w:rPr>
        <w:t>Balvanera, P., M. Uriarte, L. Almeida-</w:t>
      </w:r>
      <w:proofErr w:type="spellStart"/>
      <w:r w:rsidRPr="00011CC7">
        <w:rPr>
          <w:rFonts w:ascii="Times New Roman" w:hAnsi="Times New Roman" w:cs="Times New Roman"/>
          <w:lang w:val="es-CR"/>
        </w:rPr>
        <w:t>Neñero</w:t>
      </w:r>
      <w:proofErr w:type="spellEnd"/>
      <w:r w:rsidRPr="00011CC7">
        <w:rPr>
          <w:rFonts w:ascii="Times New Roman" w:hAnsi="Times New Roman" w:cs="Times New Roman"/>
          <w:lang w:val="es-CR"/>
        </w:rPr>
        <w:t xml:space="preserve">, A. </w:t>
      </w:r>
      <w:proofErr w:type="spellStart"/>
      <w:r w:rsidRPr="00011CC7">
        <w:rPr>
          <w:rFonts w:ascii="Times New Roman" w:hAnsi="Times New Roman" w:cs="Times New Roman"/>
          <w:lang w:val="es-CR"/>
        </w:rPr>
        <w:t>Altesor</w:t>
      </w:r>
      <w:proofErr w:type="spellEnd"/>
      <w:r w:rsidRPr="00011CC7">
        <w:rPr>
          <w:rFonts w:ascii="Times New Roman" w:hAnsi="Times New Roman" w:cs="Times New Roman"/>
          <w:lang w:val="es-CR"/>
        </w:rPr>
        <w:t xml:space="preserve">, </w:t>
      </w:r>
      <w:r w:rsidRPr="00011CC7">
        <w:rPr>
          <w:rFonts w:ascii="Times New Roman" w:hAnsi="Times New Roman" w:cs="Times New Roman"/>
          <w:b/>
          <w:lang w:val="es-CR"/>
        </w:rPr>
        <w:t>F. DeClerck</w:t>
      </w:r>
      <w:r w:rsidRPr="00011CC7">
        <w:rPr>
          <w:rFonts w:ascii="Times New Roman" w:hAnsi="Times New Roman" w:cs="Times New Roman"/>
          <w:lang w:val="es-CR"/>
        </w:rPr>
        <w:t xml:space="preserve">, T. Gardner, J. Hall, A. Lara, P. </w:t>
      </w:r>
      <w:proofErr w:type="spellStart"/>
      <w:r w:rsidRPr="00011CC7">
        <w:rPr>
          <w:rFonts w:ascii="Times New Roman" w:hAnsi="Times New Roman" w:cs="Times New Roman"/>
          <w:lang w:val="es-CR"/>
        </w:rPr>
        <w:t>Laterra</w:t>
      </w:r>
      <w:proofErr w:type="spellEnd"/>
      <w:r w:rsidRPr="00011CC7">
        <w:rPr>
          <w:rFonts w:ascii="Times New Roman" w:hAnsi="Times New Roman" w:cs="Times New Roman"/>
          <w:lang w:val="es-CR"/>
        </w:rPr>
        <w:t xml:space="preserve">, M. Peña-Claros, D. </w:t>
      </w:r>
      <w:proofErr w:type="spellStart"/>
      <w:r w:rsidRPr="00011CC7">
        <w:rPr>
          <w:rFonts w:ascii="Times New Roman" w:hAnsi="Times New Roman" w:cs="Times New Roman"/>
          <w:lang w:val="es-CR"/>
        </w:rPr>
        <w:t>Silca</w:t>
      </w:r>
      <w:proofErr w:type="spellEnd"/>
      <w:r w:rsidRPr="00011CC7">
        <w:rPr>
          <w:rFonts w:ascii="Times New Roman" w:hAnsi="Times New Roman" w:cs="Times New Roman"/>
          <w:lang w:val="es-CR"/>
        </w:rPr>
        <w:t xml:space="preserve"> Matos, L. Piedad Romero-Duque, and A. </w:t>
      </w:r>
      <w:proofErr w:type="spellStart"/>
      <w:r w:rsidRPr="00011CC7">
        <w:rPr>
          <w:rFonts w:ascii="Times New Roman" w:hAnsi="Times New Roman" w:cs="Times New Roman"/>
          <w:lang w:val="es-CR"/>
        </w:rPr>
        <w:t>Vogl</w:t>
      </w:r>
      <w:proofErr w:type="spellEnd"/>
      <w:r w:rsidRPr="00011CC7">
        <w:rPr>
          <w:rFonts w:ascii="Times New Roman" w:hAnsi="Times New Roman" w:cs="Times New Roman"/>
          <w:lang w:val="es-CR"/>
        </w:rPr>
        <w:t xml:space="preserve">. </w:t>
      </w:r>
      <w:proofErr w:type="gramStart"/>
      <w:r w:rsidRPr="000F51BE">
        <w:rPr>
          <w:rFonts w:ascii="Times New Roman" w:hAnsi="Times New Roman" w:cs="Times New Roman"/>
        </w:rPr>
        <w:t>(2012). Ecosystems services research in Latin America, the state of the art.</w:t>
      </w:r>
      <w:proofErr w:type="gramEnd"/>
      <w:r w:rsidRPr="000F51BE">
        <w:rPr>
          <w:rFonts w:ascii="Times New Roman" w:hAnsi="Times New Roman" w:cs="Times New Roman"/>
        </w:rPr>
        <w:t xml:space="preserve"> Ecosystem Services 2:56-70.</w:t>
      </w:r>
    </w:p>
    <w:p w14:paraId="5D99EFB7" w14:textId="77777777" w:rsidR="00451D6D" w:rsidRPr="000F51BE" w:rsidRDefault="00451D6D" w:rsidP="005B2761">
      <w:pPr>
        <w:pStyle w:val="instructions"/>
        <w:spacing w:before="0"/>
        <w:ind w:left="284" w:hanging="284"/>
        <w:rPr>
          <w:i w:val="0"/>
          <w:lang w:val="en-US"/>
        </w:rPr>
      </w:pPr>
      <w:r w:rsidRPr="00915534">
        <w:rPr>
          <w:i w:val="0"/>
        </w:rPr>
        <w:t xml:space="preserve">Barnaud C., </w:t>
      </w:r>
      <w:r w:rsidRPr="00915534">
        <w:rPr>
          <w:b/>
          <w:i w:val="0"/>
        </w:rPr>
        <w:t>Le Page C</w:t>
      </w:r>
      <w:r w:rsidRPr="00915534">
        <w:rPr>
          <w:i w:val="0"/>
        </w:rPr>
        <w:t xml:space="preserve">., Dumrongrojwatthana P., Trébuil G. 2013. </w:t>
      </w:r>
      <w:r w:rsidRPr="000F51BE">
        <w:rPr>
          <w:i w:val="0"/>
          <w:lang w:val="en-US"/>
        </w:rPr>
        <w:t xml:space="preserve">Spatial representations are not neutral: Lessons from a participatory agent-based </w:t>
      </w:r>
      <w:proofErr w:type="spellStart"/>
      <w:r w:rsidRPr="000F51BE">
        <w:rPr>
          <w:i w:val="0"/>
          <w:lang w:val="en-US"/>
        </w:rPr>
        <w:t>modelling</w:t>
      </w:r>
      <w:proofErr w:type="spellEnd"/>
      <w:r w:rsidRPr="000F51BE">
        <w:rPr>
          <w:i w:val="0"/>
          <w:lang w:val="en-US"/>
        </w:rPr>
        <w:t xml:space="preserve"> process in a land-use conflict. </w:t>
      </w:r>
      <w:proofErr w:type="gramStart"/>
      <w:r w:rsidRPr="000F51BE">
        <w:rPr>
          <w:i w:val="0"/>
          <w:lang w:val="en-US"/>
        </w:rPr>
        <w:t xml:space="preserve">Environmental </w:t>
      </w:r>
      <w:proofErr w:type="spellStart"/>
      <w:r w:rsidRPr="000F51BE">
        <w:rPr>
          <w:i w:val="0"/>
          <w:lang w:val="en-US"/>
        </w:rPr>
        <w:t>Modelling</w:t>
      </w:r>
      <w:proofErr w:type="spellEnd"/>
      <w:r w:rsidRPr="000F51BE">
        <w:rPr>
          <w:i w:val="0"/>
          <w:lang w:val="en-US"/>
        </w:rPr>
        <w:t xml:space="preserve"> &amp; Software.</w:t>
      </w:r>
      <w:proofErr w:type="gramEnd"/>
      <w:r w:rsidRPr="000F51BE">
        <w:rPr>
          <w:i w:val="0"/>
          <w:lang w:val="en-US"/>
        </w:rPr>
        <w:t xml:space="preserve"> Online </w:t>
      </w:r>
      <w:proofErr w:type="gramStart"/>
      <w:r w:rsidRPr="000F51BE">
        <w:rPr>
          <w:i w:val="0"/>
          <w:lang w:val="en-US"/>
        </w:rPr>
        <w:t>first :</w:t>
      </w:r>
      <w:proofErr w:type="gramEnd"/>
      <w:r w:rsidRPr="000F51BE">
        <w:rPr>
          <w:i w:val="0"/>
          <w:lang w:val="en-US"/>
        </w:rPr>
        <w:t xml:space="preserve"> doi:10.1016/j.envsoft.2011.11.016</w:t>
      </w:r>
    </w:p>
    <w:p w14:paraId="758E169E" w14:textId="77777777" w:rsidR="008F230F" w:rsidRPr="00011CC7" w:rsidRDefault="008F230F" w:rsidP="005B2761">
      <w:pPr>
        <w:spacing w:after="0" w:line="240" w:lineRule="auto"/>
        <w:ind w:left="284" w:hanging="284"/>
        <w:jc w:val="both"/>
        <w:rPr>
          <w:rFonts w:ascii="Times New Roman" w:hAnsi="Times New Roman" w:cs="Times New Roman"/>
          <w:lang w:val="es-CR"/>
        </w:rPr>
      </w:pPr>
      <w:proofErr w:type="spellStart"/>
      <w:r w:rsidRPr="000F51BE">
        <w:rPr>
          <w:rFonts w:ascii="Times New Roman" w:hAnsi="Times New Roman" w:cs="Times New Roman"/>
          <w:b/>
        </w:rPr>
        <w:t>DeClerck</w:t>
      </w:r>
      <w:proofErr w:type="spellEnd"/>
      <w:r w:rsidRPr="000F51BE">
        <w:rPr>
          <w:rFonts w:ascii="Times New Roman" w:hAnsi="Times New Roman" w:cs="Times New Roman"/>
        </w:rPr>
        <w:t xml:space="preserve">, F.A.J., R </w:t>
      </w:r>
      <w:proofErr w:type="spellStart"/>
      <w:r w:rsidRPr="000F51BE">
        <w:rPr>
          <w:rFonts w:ascii="Times New Roman" w:hAnsi="Times New Roman" w:cs="Times New Roman"/>
        </w:rPr>
        <w:t>Chazdon</w:t>
      </w:r>
      <w:proofErr w:type="spellEnd"/>
      <w:r w:rsidRPr="000F51BE">
        <w:rPr>
          <w:rFonts w:ascii="Times New Roman" w:hAnsi="Times New Roman" w:cs="Times New Roman"/>
        </w:rPr>
        <w:t xml:space="preserve">, K.D. </w:t>
      </w:r>
      <w:proofErr w:type="spellStart"/>
      <w:r w:rsidRPr="000F51BE">
        <w:rPr>
          <w:rFonts w:ascii="Times New Roman" w:hAnsi="Times New Roman" w:cs="Times New Roman"/>
        </w:rPr>
        <w:t>Holl</w:t>
      </w:r>
      <w:proofErr w:type="spellEnd"/>
      <w:r w:rsidRPr="000F51BE">
        <w:rPr>
          <w:rFonts w:ascii="Times New Roman" w:hAnsi="Times New Roman" w:cs="Times New Roman"/>
        </w:rPr>
        <w:t xml:space="preserve">, J.C. Milder, B. </w:t>
      </w:r>
      <w:proofErr w:type="spellStart"/>
      <w:r w:rsidRPr="000F51BE">
        <w:rPr>
          <w:rFonts w:ascii="Times New Roman" w:hAnsi="Times New Roman" w:cs="Times New Roman"/>
        </w:rPr>
        <w:t>Finegan</w:t>
      </w:r>
      <w:proofErr w:type="spellEnd"/>
      <w:r w:rsidRPr="000F51BE">
        <w:rPr>
          <w:rFonts w:ascii="Times New Roman" w:hAnsi="Times New Roman" w:cs="Times New Roman"/>
        </w:rPr>
        <w:t xml:space="preserve">, A. Martinez-Salinas, P. </w:t>
      </w:r>
      <w:proofErr w:type="spellStart"/>
      <w:r w:rsidRPr="000F51BE">
        <w:rPr>
          <w:rFonts w:ascii="Times New Roman" w:hAnsi="Times New Roman" w:cs="Times New Roman"/>
        </w:rPr>
        <w:t>Imbach</w:t>
      </w:r>
      <w:proofErr w:type="spellEnd"/>
      <w:r w:rsidRPr="000F51BE">
        <w:rPr>
          <w:rFonts w:ascii="Times New Roman" w:hAnsi="Times New Roman" w:cs="Times New Roman"/>
        </w:rPr>
        <w:t xml:space="preserve">, L. </w:t>
      </w:r>
      <w:proofErr w:type="spellStart"/>
      <w:r w:rsidRPr="000F51BE">
        <w:rPr>
          <w:rFonts w:ascii="Times New Roman" w:hAnsi="Times New Roman" w:cs="Times New Roman"/>
        </w:rPr>
        <w:t>Canet</w:t>
      </w:r>
      <w:proofErr w:type="spellEnd"/>
      <w:r w:rsidRPr="000F51BE">
        <w:rPr>
          <w:rFonts w:ascii="Times New Roman" w:hAnsi="Times New Roman" w:cs="Times New Roman"/>
        </w:rPr>
        <w:t xml:space="preserve">, and Z. Ramos. 2010. Biodiversity conservation in human-modified landscapes of Mesoamerica: past, present and future. </w:t>
      </w:r>
      <w:proofErr w:type="spellStart"/>
      <w:r w:rsidRPr="00011CC7">
        <w:rPr>
          <w:rFonts w:ascii="Times New Roman" w:hAnsi="Times New Roman" w:cs="Times New Roman"/>
          <w:lang w:val="es-CR"/>
        </w:rPr>
        <w:t>Biological</w:t>
      </w:r>
      <w:proofErr w:type="spellEnd"/>
      <w:r w:rsidRPr="00011CC7">
        <w:rPr>
          <w:rFonts w:ascii="Times New Roman" w:hAnsi="Times New Roman" w:cs="Times New Roman"/>
          <w:lang w:val="es-CR"/>
        </w:rPr>
        <w:t xml:space="preserve"> </w:t>
      </w:r>
      <w:proofErr w:type="spellStart"/>
      <w:r w:rsidRPr="00011CC7">
        <w:rPr>
          <w:rFonts w:ascii="Times New Roman" w:hAnsi="Times New Roman" w:cs="Times New Roman"/>
          <w:lang w:val="es-CR"/>
        </w:rPr>
        <w:t>Conservation</w:t>
      </w:r>
      <w:proofErr w:type="spellEnd"/>
      <w:r w:rsidRPr="00011CC7">
        <w:rPr>
          <w:rFonts w:ascii="Times New Roman" w:hAnsi="Times New Roman" w:cs="Times New Roman"/>
          <w:lang w:val="es-CR"/>
        </w:rPr>
        <w:t xml:space="preserve"> 143(2010): 2301-2313.</w:t>
      </w:r>
    </w:p>
    <w:p w14:paraId="6706B51D" w14:textId="77777777" w:rsidR="00451D6D" w:rsidRPr="00011CC7" w:rsidRDefault="00451D6D" w:rsidP="005B2761">
      <w:pPr>
        <w:spacing w:after="0" w:line="240" w:lineRule="auto"/>
        <w:ind w:left="284" w:hanging="284"/>
        <w:jc w:val="both"/>
        <w:rPr>
          <w:rFonts w:ascii="Times New Roman" w:hAnsi="Times New Roman" w:cs="Times New Roman"/>
          <w:lang w:val="es-CR"/>
        </w:rPr>
      </w:pPr>
      <w:r w:rsidRPr="000F51BE">
        <w:rPr>
          <w:rFonts w:ascii="Times New Roman" w:hAnsi="Times New Roman" w:cs="Times New Roman"/>
          <w:b/>
          <w:lang w:val="es-CR"/>
        </w:rPr>
        <w:t>DeClerck, F.A.J</w:t>
      </w:r>
      <w:r w:rsidRPr="000F51BE">
        <w:rPr>
          <w:rFonts w:ascii="Times New Roman" w:hAnsi="Times New Roman" w:cs="Times New Roman"/>
          <w:lang w:val="es-CR"/>
        </w:rPr>
        <w:t xml:space="preserve">; </w:t>
      </w:r>
      <w:r w:rsidRPr="000F51BE">
        <w:rPr>
          <w:rFonts w:ascii="Times New Roman" w:hAnsi="Times New Roman" w:cs="Times New Roman"/>
          <w:b/>
          <w:lang w:val="es-CR"/>
        </w:rPr>
        <w:t>Martínez-Salinas, A</w:t>
      </w:r>
      <w:r w:rsidRPr="000F51BE">
        <w:rPr>
          <w:rFonts w:ascii="Times New Roman" w:hAnsi="Times New Roman" w:cs="Times New Roman"/>
          <w:lang w:val="es-CR"/>
        </w:rPr>
        <w:t xml:space="preserve">; DeClerck, R. 2011. Aves en cercas vivas. Revista Agroforestería en las Américas. </w:t>
      </w:r>
      <w:r w:rsidRPr="00011CC7">
        <w:rPr>
          <w:rFonts w:ascii="Times New Roman" w:hAnsi="Times New Roman" w:cs="Times New Roman"/>
          <w:lang w:val="es-CR"/>
        </w:rPr>
        <w:t xml:space="preserve">(In </w:t>
      </w:r>
      <w:proofErr w:type="spellStart"/>
      <w:r w:rsidRPr="00011CC7">
        <w:rPr>
          <w:rFonts w:ascii="Times New Roman" w:hAnsi="Times New Roman" w:cs="Times New Roman"/>
          <w:lang w:val="es-CR"/>
        </w:rPr>
        <w:t>Spanish</w:t>
      </w:r>
      <w:proofErr w:type="spellEnd"/>
      <w:r w:rsidRPr="00011CC7">
        <w:rPr>
          <w:rFonts w:ascii="Times New Roman" w:hAnsi="Times New Roman" w:cs="Times New Roman"/>
          <w:lang w:val="es-CR"/>
        </w:rPr>
        <w:t>). No. 48:21-25.</w:t>
      </w:r>
    </w:p>
    <w:p w14:paraId="075F1459" w14:textId="77777777" w:rsidR="008F230F" w:rsidRPr="000F51BE" w:rsidRDefault="008F230F" w:rsidP="005B2761">
      <w:pPr>
        <w:spacing w:after="0" w:line="240" w:lineRule="auto"/>
        <w:ind w:left="284" w:hanging="284"/>
        <w:jc w:val="both"/>
        <w:rPr>
          <w:rFonts w:ascii="Times New Roman" w:hAnsi="Times New Roman" w:cs="Times New Roman"/>
        </w:rPr>
      </w:pPr>
      <w:proofErr w:type="spellStart"/>
      <w:r w:rsidRPr="00011CC7">
        <w:rPr>
          <w:rFonts w:ascii="Times New Roman" w:hAnsi="Times New Roman" w:cs="Times New Roman"/>
          <w:lang w:val="es-CR"/>
        </w:rPr>
        <w:t>Fremier</w:t>
      </w:r>
      <w:proofErr w:type="spellEnd"/>
      <w:r w:rsidRPr="00011CC7">
        <w:rPr>
          <w:rFonts w:ascii="Times New Roman" w:hAnsi="Times New Roman" w:cs="Times New Roman"/>
          <w:lang w:val="es-CR"/>
        </w:rPr>
        <w:t xml:space="preserve">, A.K., </w:t>
      </w:r>
      <w:r w:rsidRPr="00011CC7">
        <w:rPr>
          <w:rFonts w:ascii="Times New Roman" w:hAnsi="Times New Roman" w:cs="Times New Roman"/>
          <w:b/>
          <w:lang w:val="es-CR"/>
        </w:rPr>
        <w:t xml:space="preserve">F. </w:t>
      </w:r>
      <w:proofErr w:type="spellStart"/>
      <w:proofErr w:type="gramStart"/>
      <w:r w:rsidRPr="00011CC7">
        <w:rPr>
          <w:rFonts w:ascii="Times New Roman" w:hAnsi="Times New Roman" w:cs="Times New Roman"/>
          <w:b/>
          <w:lang w:val="es-CR"/>
        </w:rPr>
        <w:t>DeClerck</w:t>
      </w:r>
      <w:proofErr w:type="spellEnd"/>
      <w:r w:rsidRPr="00011CC7">
        <w:rPr>
          <w:rFonts w:ascii="Times New Roman" w:hAnsi="Times New Roman" w:cs="Times New Roman"/>
          <w:lang w:val="es-CR"/>
        </w:rPr>
        <w:t xml:space="preserve"> ,</w:t>
      </w:r>
      <w:proofErr w:type="gramEnd"/>
      <w:r w:rsidRPr="00011CC7">
        <w:rPr>
          <w:rFonts w:ascii="Times New Roman" w:hAnsi="Times New Roman" w:cs="Times New Roman"/>
          <w:lang w:val="es-CR"/>
        </w:rPr>
        <w:t xml:space="preserve"> N.A. Bosque-</w:t>
      </w:r>
      <w:proofErr w:type="spellStart"/>
      <w:r w:rsidRPr="00011CC7">
        <w:rPr>
          <w:rFonts w:ascii="Times New Roman" w:hAnsi="Times New Roman" w:cs="Times New Roman"/>
          <w:lang w:val="es-CR"/>
        </w:rPr>
        <w:t>Perez</w:t>
      </w:r>
      <w:proofErr w:type="spellEnd"/>
      <w:r w:rsidRPr="00011CC7">
        <w:rPr>
          <w:rFonts w:ascii="Times New Roman" w:hAnsi="Times New Roman" w:cs="Times New Roman"/>
          <w:lang w:val="es-CR"/>
        </w:rPr>
        <w:t xml:space="preserve">, N. Estrada Carmona, R. Hill, T. </w:t>
      </w:r>
      <w:proofErr w:type="spellStart"/>
      <w:r w:rsidRPr="00011CC7">
        <w:rPr>
          <w:rFonts w:ascii="Times New Roman" w:hAnsi="Times New Roman" w:cs="Times New Roman"/>
          <w:lang w:val="es-CR"/>
        </w:rPr>
        <w:t>Joyal</w:t>
      </w:r>
      <w:proofErr w:type="spellEnd"/>
      <w:r w:rsidRPr="00011CC7">
        <w:rPr>
          <w:rFonts w:ascii="Times New Roman" w:hAnsi="Times New Roman" w:cs="Times New Roman"/>
          <w:lang w:val="es-CR"/>
        </w:rPr>
        <w:t xml:space="preserve">, L. </w:t>
      </w:r>
      <w:proofErr w:type="spellStart"/>
      <w:r w:rsidRPr="00011CC7">
        <w:rPr>
          <w:rFonts w:ascii="Times New Roman" w:hAnsi="Times New Roman" w:cs="Times New Roman"/>
          <w:lang w:val="es-CR"/>
        </w:rPr>
        <w:t>Keesecker</w:t>
      </w:r>
      <w:proofErr w:type="spellEnd"/>
      <w:r w:rsidRPr="00011CC7">
        <w:rPr>
          <w:rFonts w:ascii="Times New Roman" w:hAnsi="Times New Roman" w:cs="Times New Roman"/>
          <w:lang w:val="es-CR"/>
        </w:rPr>
        <w:t xml:space="preserve">, P.Z. </w:t>
      </w:r>
      <w:proofErr w:type="spellStart"/>
      <w:r w:rsidRPr="00011CC7">
        <w:rPr>
          <w:rFonts w:ascii="Times New Roman" w:hAnsi="Times New Roman" w:cs="Times New Roman"/>
          <w:lang w:val="es-CR"/>
        </w:rPr>
        <w:t>Klos</w:t>
      </w:r>
      <w:proofErr w:type="spellEnd"/>
      <w:r w:rsidRPr="00011CC7">
        <w:rPr>
          <w:rFonts w:ascii="Times New Roman" w:hAnsi="Times New Roman" w:cs="Times New Roman"/>
          <w:lang w:val="es-CR"/>
        </w:rPr>
        <w:t xml:space="preserve">, A. </w:t>
      </w:r>
      <w:proofErr w:type="spellStart"/>
      <w:r w:rsidRPr="00011CC7">
        <w:rPr>
          <w:rFonts w:ascii="Times New Roman" w:hAnsi="Times New Roman" w:cs="Times New Roman"/>
          <w:lang w:val="es-CR"/>
        </w:rPr>
        <w:t>Martinez</w:t>
      </w:r>
      <w:proofErr w:type="spellEnd"/>
      <w:r w:rsidRPr="00011CC7">
        <w:rPr>
          <w:rFonts w:ascii="Times New Roman" w:hAnsi="Times New Roman" w:cs="Times New Roman"/>
          <w:lang w:val="es-CR"/>
        </w:rPr>
        <w:t xml:space="preserve">-Salinas, R. </w:t>
      </w:r>
      <w:proofErr w:type="spellStart"/>
      <w:r w:rsidRPr="00011CC7">
        <w:rPr>
          <w:rFonts w:ascii="Times New Roman" w:hAnsi="Times New Roman" w:cs="Times New Roman"/>
          <w:lang w:val="es-CR"/>
        </w:rPr>
        <w:t>Niemeyer</w:t>
      </w:r>
      <w:proofErr w:type="spellEnd"/>
      <w:r w:rsidRPr="00011CC7">
        <w:rPr>
          <w:rFonts w:ascii="Times New Roman" w:hAnsi="Times New Roman" w:cs="Times New Roman"/>
          <w:lang w:val="es-CR"/>
        </w:rPr>
        <w:t xml:space="preserve">, A. </w:t>
      </w:r>
      <w:proofErr w:type="spellStart"/>
      <w:r w:rsidRPr="00011CC7">
        <w:rPr>
          <w:rFonts w:ascii="Times New Roman" w:hAnsi="Times New Roman" w:cs="Times New Roman"/>
          <w:lang w:val="es-CR"/>
        </w:rPr>
        <w:t>Sanfiorenzo</w:t>
      </w:r>
      <w:proofErr w:type="spellEnd"/>
      <w:r w:rsidRPr="00011CC7">
        <w:rPr>
          <w:rFonts w:ascii="Times New Roman" w:hAnsi="Times New Roman" w:cs="Times New Roman"/>
          <w:lang w:val="es-CR"/>
        </w:rPr>
        <w:t xml:space="preserve">, K. </w:t>
      </w:r>
      <w:proofErr w:type="spellStart"/>
      <w:r w:rsidRPr="00011CC7">
        <w:rPr>
          <w:rFonts w:ascii="Times New Roman" w:hAnsi="Times New Roman" w:cs="Times New Roman"/>
          <w:lang w:val="es-CR"/>
        </w:rPr>
        <w:t>Welsh</w:t>
      </w:r>
      <w:proofErr w:type="spellEnd"/>
      <w:r w:rsidRPr="00011CC7">
        <w:rPr>
          <w:rFonts w:ascii="Times New Roman" w:hAnsi="Times New Roman" w:cs="Times New Roman"/>
          <w:lang w:val="es-CR"/>
        </w:rPr>
        <w:t xml:space="preserve">, and J.D. </w:t>
      </w:r>
      <w:proofErr w:type="spellStart"/>
      <w:r w:rsidRPr="00011CC7">
        <w:rPr>
          <w:rFonts w:ascii="Times New Roman" w:hAnsi="Times New Roman" w:cs="Times New Roman"/>
          <w:lang w:val="es-CR"/>
        </w:rPr>
        <w:t>Wulfhorst</w:t>
      </w:r>
      <w:proofErr w:type="spellEnd"/>
      <w:r w:rsidRPr="00011CC7">
        <w:rPr>
          <w:rFonts w:ascii="Times New Roman" w:hAnsi="Times New Roman" w:cs="Times New Roman"/>
          <w:lang w:val="es-CR"/>
        </w:rPr>
        <w:t xml:space="preserve">. </w:t>
      </w:r>
      <w:r w:rsidRPr="000F51BE">
        <w:rPr>
          <w:rFonts w:ascii="Times New Roman" w:hAnsi="Times New Roman" w:cs="Times New Roman"/>
        </w:rPr>
        <w:t xml:space="preserve">(2013). Understanding spatial-temporal lags in ecosystem services to improve incentive mechanisms and governance. </w:t>
      </w:r>
      <w:proofErr w:type="gramStart"/>
      <w:r w:rsidRPr="000F51BE">
        <w:rPr>
          <w:rFonts w:ascii="Times New Roman" w:hAnsi="Times New Roman" w:cs="Times New Roman"/>
        </w:rPr>
        <w:t>Submitted to Bioscience.</w:t>
      </w:r>
      <w:proofErr w:type="gramEnd"/>
      <w:r w:rsidRPr="000F51BE">
        <w:rPr>
          <w:rFonts w:ascii="Times New Roman" w:hAnsi="Times New Roman" w:cs="Times New Roman"/>
        </w:rPr>
        <w:t xml:space="preserve"> </w:t>
      </w:r>
      <w:proofErr w:type="gramStart"/>
      <w:r w:rsidRPr="000F51BE">
        <w:rPr>
          <w:rFonts w:ascii="Times New Roman" w:hAnsi="Times New Roman" w:cs="Times New Roman"/>
        </w:rPr>
        <w:t>In Press, accepted Feb 12, 2013.</w:t>
      </w:r>
      <w:proofErr w:type="gramEnd"/>
      <w:r w:rsidRPr="000F51BE">
        <w:rPr>
          <w:rFonts w:ascii="Times New Roman" w:hAnsi="Times New Roman" w:cs="Times New Roman"/>
        </w:rPr>
        <w:t xml:space="preserve"> </w:t>
      </w:r>
    </w:p>
    <w:p w14:paraId="659C42A4" w14:textId="77777777" w:rsidR="008F230F" w:rsidRPr="000F51BE" w:rsidRDefault="008F230F" w:rsidP="005B2761">
      <w:pPr>
        <w:spacing w:after="0" w:line="240" w:lineRule="auto"/>
        <w:ind w:left="284" w:hanging="284"/>
        <w:jc w:val="both"/>
        <w:rPr>
          <w:rFonts w:ascii="Times New Roman" w:hAnsi="Times New Roman" w:cs="Times New Roman"/>
          <w:lang w:val="es-CR"/>
        </w:rPr>
      </w:pPr>
      <w:r w:rsidRPr="004A65D6">
        <w:rPr>
          <w:rFonts w:ascii="Times New Roman" w:hAnsi="Times New Roman" w:cs="Times New Roman"/>
          <w:b/>
          <w:lang w:val="es-ES"/>
        </w:rPr>
        <w:t>Jiménez, M</w:t>
      </w:r>
      <w:r w:rsidRPr="004A65D6">
        <w:rPr>
          <w:rFonts w:ascii="Times New Roman" w:hAnsi="Times New Roman" w:cs="Times New Roman"/>
          <w:lang w:val="es-ES"/>
        </w:rPr>
        <w:t xml:space="preserve">. </w:t>
      </w:r>
      <w:proofErr w:type="spellStart"/>
      <w:r w:rsidRPr="004A65D6">
        <w:rPr>
          <w:rFonts w:ascii="Times New Roman" w:hAnsi="Times New Roman" w:cs="Times New Roman"/>
          <w:lang w:val="es-ES"/>
        </w:rPr>
        <w:t>Canet</w:t>
      </w:r>
      <w:proofErr w:type="spellEnd"/>
      <w:r w:rsidRPr="004A65D6">
        <w:rPr>
          <w:rFonts w:ascii="Times New Roman" w:hAnsi="Times New Roman" w:cs="Times New Roman"/>
          <w:lang w:val="es-ES"/>
        </w:rPr>
        <w:t xml:space="preserve">, L. 2008. </w:t>
      </w:r>
      <w:r w:rsidRPr="000F51BE">
        <w:rPr>
          <w:rFonts w:ascii="Times New Roman" w:hAnsi="Times New Roman" w:cs="Times New Roman"/>
          <w:lang w:val="es-CR"/>
        </w:rPr>
        <w:t>Los corredores biológicos y su potencial para la restauración ecológica: el caso del Corredor Biológico Volcánica Central-Talamanca (VCTBC).I Congreso Iberoamericano de Bosques Modelo. Soria, España.</w:t>
      </w:r>
    </w:p>
    <w:p w14:paraId="36B58324" w14:textId="77777777" w:rsidR="008F230F" w:rsidRPr="000F51BE" w:rsidRDefault="008F230F" w:rsidP="005B2761">
      <w:pPr>
        <w:spacing w:after="0" w:line="240" w:lineRule="auto"/>
        <w:ind w:left="284" w:hanging="284"/>
        <w:jc w:val="both"/>
        <w:rPr>
          <w:rFonts w:ascii="Times New Roman" w:hAnsi="Times New Roman" w:cs="Times New Roman"/>
          <w:lang w:val="es-CR"/>
        </w:rPr>
      </w:pPr>
      <w:r w:rsidRPr="000F51BE">
        <w:rPr>
          <w:rFonts w:ascii="Times New Roman" w:hAnsi="Times New Roman" w:cs="Times New Roman"/>
          <w:b/>
          <w:lang w:val="es-CR"/>
        </w:rPr>
        <w:t>Jiménez, M</w:t>
      </w:r>
      <w:r w:rsidRPr="000F51BE">
        <w:rPr>
          <w:rFonts w:ascii="Times New Roman" w:hAnsi="Times New Roman" w:cs="Times New Roman"/>
          <w:lang w:val="es-CR"/>
        </w:rPr>
        <w:t xml:space="preserve">. </w:t>
      </w:r>
      <w:proofErr w:type="spellStart"/>
      <w:r w:rsidRPr="000F51BE">
        <w:rPr>
          <w:rFonts w:ascii="Times New Roman" w:hAnsi="Times New Roman" w:cs="Times New Roman"/>
          <w:lang w:val="es-CR"/>
        </w:rPr>
        <w:t>Chain</w:t>
      </w:r>
      <w:proofErr w:type="spellEnd"/>
      <w:r w:rsidRPr="000F51BE">
        <w:rPr>
          <w:rFonts w:ascii="Times New Roman" w:hAnsi="Times New Roman" w:cs="Times New Roman"/>
          <w:lang w:val="es-CR"/>
        </w:rPr>
        <w:t xml:space="preserve">, A. </w:t>
      </w:r>
      <w:proofErr w:type="spellStart"/>
      <w:r w:rsidRPr="000F51BE">
        <w:rPr>
          <w:rFonts w:ascii="Times New Roman" w:hAnsi="Times New Roman" w:cs="Times New Roman"/>
          <w:lang w:val="es-CR"/>
        </w:rPr>
        <w:t>Locatelli</w:t>
      </w:r>
      <w:proofErr w:type="spellEnd"/>
      <w:r w:rsidRPr="000F51BE">
        <w:rPr>
          <w:rFonts w:ascii="Times New Roman" w:hAnsi="Times New Roman" w:cs="Times New Roman"/>
          <w:lang w:val="es-CR"/>
        </w:rPr>
        <w:t>, B. 2009. Efectos del cambio climático en la distribución de zonas de vida en Centroamérica. Recursos Naturales y Ambiente. 59-60: 32-40</w:t>
      </w:r>
    </w:p>
    <w:p w14:paraId="6C74D5B1" w14:textId="77777777" w:rsidR="008F230F" w:rsidRPr="000F51BE" w:rsidRDefault="008F230F" w:rsidP="005B2761">
      <w:pPr>
        <w:spacing w:after="0" w:line="240" w:lineRule="auto"/>
        <w:ind w:left="284" w:hanging="284"/>
        <w:jc w:val="both"/>
        <w:rPr>
          <w:rFonts w:ascii="Times New Roman" w:hAnsi="Times New Roman" w:cs="Times New Roman"/>
          <w:lang w:val="es-CR"/>
        </w:rPr>
      </w:pPr>
      <w:r w:rsidRPr="000F51BE">
        <w:rPr>
          <w:rFonts w:ascii="Times New Roman" w:hAnsi="Times New Roman" w:cs="Times New Roman"/>
          <w:b/>
          <w:lang w:val="es-CR"/>
        </w:rPr>
        <w:t>Jiménez, M.</w:t>
      </w:r>
      <w:r w:rsidRPr="000F51BE">
        <w:rPr>
          <w:rFonts w:ascii="Times New Roman" w:hAnsi="Times New Roman" w:cs="Times New Roman"/>
          <w:lang w:val="es-CR"/>
        </w:rPr>
        <w:t xml:space="preserve"> </w:t>
      </w:r>
      <w:proofErr w:type="spellStart"/>
      <w:r w:rsidRPr="000F51BE">
        <w:rPr>
          <w:rFonts w:ascii="Times New Roman" w:hAnsi="Times New Roman" w:cs="Times New Roman"/>
          <w:lang w:val="es-CR"/>
        </w:rPr>
        <w:t>Finegan</w:t>
      </w:r>
      <w:proofErr w:type="spellEnd"/>
      <w:r w:rsidRPr="000F51BE">
        <w:rPr>
          <w:rFonts w:ascii="Times New Roman" w:hAnsi="Times New Roman" w:cs="Times New Roman"/>
          <w:lang w:val="es-CR"/>
        </w:rPr>
        <w:t xml:space="preserve">, B. </w:t>
      </w:r>
      <w:proofErr w:type="spellStart"/>
      <w:r w:rsidRPr="000F51BE">
        <w:rPr>
          <w:rFonts w:ascii="Times New Roman" w:hAnsi="Times New Roman" w:cs="Times New Roman"/>
          <w:lang w:val="es-CR"/>
        </w:rPr>
        <w:t>Imbach</w:t>
      </w:r>
      <w:proofErr w:type="spellEnd"/>
      <w:r w:rsidRPr="000F51BE">
        <w:rPr>
          <w:rFonts w:ascii="Times New Roman" w:hAnsi="Times New Roman" w:cs="Times New Roman"/>
          <w:lang w:val="es-CR"/>
        </w:rPr>
        <w:t>, P. Herrera, B. Delgado, D. 2009. Resiliencia de las zonas de vida de Costa Rica al cambio climático. Congreso Forestal Mundial. Buenos Aires, Argentina.</w:t>
      </w:r>
    </w:p>
    <w:p w14:paraId="5936CA6E" w14:textId="77777777" w:rsidR="008F230F" w:rsidRPr="000F51BE" w:rsidRDefault="008F230F" w:rsidP="005B2761">
      <w:pPr>
        <w:spacing w:after="0" w:line="240" w:lineRule="auto"/>
        <w:ind w:left="284" w:hanging="284"/>
        <w:jc w:val="both"/>
        <w:rPr>
          <w:rFonts w:ascii="Times New Roman" w:hAnsi="Times New Roman" w:cs="Times New Roman"/>
          <w:lang w:val="es-CR"/>
        </w:rPr>
      </w:pPr>
      <w:r w:rsidRPr="000F51BE">
        <w:rPr>
          <w:rFonts w:ascii="Times New Roman" w:hAnsi="Times New Roman" w:cs="Times New Roman"/>
          <w:b/>
          <w:lang w:val="es-CR"/>
        </w:rPr>
        <w:t>Jiménez, M.</w:t>
      </w:r>
      <w:r w:rsidRPr="000F51BE">
        <w:rPr>
          <w:rFonts w:ascii="Times New Roman" w:hAnsi="Times New Roman" w:cs="Times New Roman"/>
          <w:lang w:val="es-CR"/>
        </w:rPr>
        <w:t xml:space="preserve"> Quirós, L. 2010. Corredores biológicos en la gestión territorial de las áreas  naturales protegidas. Estudio de caso de los corredores en el Bosque Modelo Reventazón. Ponencia para el Simposio de Gestión Territorial y Gobernanza en Áreas Protegidas. Tercer Congreso Mesoamericano de Áreas Protegidas, Mérida, México.</w:t>
      </w:r>
    </w:p>
    <w:p w14:paraId="2600C3CA" w14:textId="5AA4D0B8" w:rsidR="00451D6D" w:rsidRPr="00011CC7" w:rsidRDefault="00451D6D" w:rsidP="005B2761">
      <w:pPr>
        <w:pStyle w:val="instructions"/>
        <w:spacing w:before="0"/>
        <w:ind w:left="284" w:hanging="284"/>
        <w:rPr>
          <w:i w:val="0"/>
        </w:rPr>
      </w:pPr>
      <w:r w:rsidRPr="000F51BE">
        <w:rPr>
          <w:b/>
          <w:i w:val="0"/>
        </w:rPr>
        <w:t>Le Page C</w:t>
      </w:r>
      <w:r w:rsidRPr="000F51BE">
        <w:rPr>
          <w:i w:val="0"/>
        </w:rPr>
        <w:t xml:space="preserve">., Bazile D., Becu N., Bommel P., Bousquet F., Etienne M., </w:t>
      </w:r>
      <w:proofErr w:type="spellStart"/>
      <w:r w:rsidRPr="000F51BE">
        <w:rPr>
          <w:i w:val="0"/>
        </w:rPr>
        <w:t>Mathevet</w:t>
      </w:r>
      <w:proofErr w:type="spellEnd"/>
      <w:r w:rsidRPr="000F51BE">
        <w:rPr>
          <w:i w:val="0"/>
        </w:rPr>
        <w:t xml:space="preserve"> R., </w:t>
      </w:r>
      <w:proofErr w:type="spellStart"/>
      <w:r w:rsidRPr="000F51BE">
        <w:rPr>
          <w:i w:val="0"/>
        </w:rPr>
        <w:t>Souchère</w:t>
      </w:r>
      <w:proofErr w:type="spellEnd"/>
      <w:r w:rsidRPr="000F51BE">
        <w:rPr>
          <w:i w:val="0"/>
        </w:rPr>
        <w:t xml:space="preserve"> V., </w:t>
      </w:r>
      <w:proofErr w:type="spellStart"/>
      <w:r w:rsidRPr="000F51BE">
        <w:rPr>
          <w:i w:val="0"/>
        </w:rPr>
        <w:t>Trébuil</w:t>
      </w:r>
      <w:proofErr w:type="spellEnd"/>
      <w:r w:rsidRPr="000F51BE">
        <w:rPr>
          <w:i w:val="0"/>
        </w:rPr>
        <w:t xml:space="preserve"> G., Weber J. 2013. </w:t>
      </w:r>
      <w:r w:rsidRPr="000F51BE">
        <w:rPr>
          <w:i w:val="0"/>
          <w:lang w:val="en-US"/>
        </w:rPr>
        <w:t xml:space="preserve">Agent-based modeling and simulation applied to environmental management: a review. </w:t>
      </w:r>
      <w:proofErr w:type="gramStart"/>
      <w:r w:rsidRPr="000F51BE">
        <w:rPr>
          <w:i w:val="0"/>
          <w:lang w:val="en-US"/>
        </w:rPr>
        <w:t>In Edmonds B., Meyer R. (</w:t>
      </w:r>
      <w:proofErr w:type="spellStart"/>
      <w:r w:rsidRPr="000F51BE">
        <w:rPr>
          <w:i w:val="0"/>
          <w:lang w:val="en-US"/>
        </w:rPr>
        <w:t>Eds</w:t>
      </w:r>
      <w:proofErr w:type="spellEnd"/>
      <w:r w:rsidRPr="000F51BE">
        <w:rPr>
          <w:i w:val="0"/>
          <w:lang w:val="en-US"/>
        </w:rPr>
        <w:t>).</w:t>
      </w:r>
      <w:proofErr w:type="gramEnd"/>
      <w:r w:rsidRPr="000F51BE">
        <w:rPr>
          <w:i w:val="0"/>
          <w:lang w:val="en-US"/>
        </w:rPr>
        <w:t xml:space="preserve"> </w:t>
      </w:r>
      <w:proofErr w:type="gramStart"/>
      <w:r w:rsidRPr="000F51BE">
        <w:rPr>
          <w:i w:val="0"/>
          <w:lang w:val="en-US"/>
        </w:rPr>
        <w:t>Simulating Social Complexity: A Handbook.</w:t>
      </w:r>
      <w:proofErr w:type="gramEnd"/>
      <w:r w:rsidRPr="000F51BE">
        <w:rPr>
          <w:i w:val="0"/>
          <w:lang w:val="en-US"/>
        </w:rPr>
        <w:t xml:space="preserve"> </w:t>
      </w:r>
      <w:r w:rsidRPr="004A65D6">
        <w:rPr>
          <w:i w:val="0"/>
        </w:rPr>
        <w:t>Springer</w:t>
      </w:r>
      <w:r w:rsidR="00011CC7" w:rsidRPr="004A65D6">
        <w:rPr>
          <w:i w:val="0"/>
        </w:rPr>
        <w:t xml:space="preserve">: </w:t>
      </w:r>
      <w:r w:rsidR="00DC2BBC" w:rsidRPr="004A65D6">
        <w:rPr>
          <w:i w:val="0"/>
        </w:rPr>
        <w:t>499-540</w:t>
      </w:r>
      <w:r w:rsidRPr="004A65D6">
        <w:rPr>
          <w:i w:val="0"/>
        </w:rPr>
        <w:t>.</w:t>
      </w:r>
    </w:p>
    <w:p w14:paraId="0663F075" w14:textId="77777777" w:rsidR="00451D6D" w:rsidRPr="000F51BE" w:rsidRDefault="00451D6D" w:rsidP="005B2761">
      <w:pPr>
        <w:pStyle w:val="instructions"/>
        <w:spacing w:before="0"/>
        <w:ind w:left="284" w:hanging="284"/>
        <w:rPr>
          <w:i w:val="0"/>
          <w:lang w:val="en-US"/>
        </w:rPr>
      </w:pPr>
      <w:r w:rsidRPr="00011CC7">
        <w:rPr>
          <w:b/>
          <w:i w:val="0"/>
        </w:rPr>
        <w:t>Le Page C</w:t>
      </w:r>
      <w:r w:rsidRPr="00011CC7">
        <w:rPr>
          <w:i w:val="0"/>
        </w:rPr>
        <w:t xml:space="preserve">., Becu N., Bommel P., Bousquet F. 2012. </w:t>
      </w:r>
      <w:r w:rsidRPr="000F51BE">
        <w:rPr>
          <w:i w:val="0"/>
          <w:lang w:val="en-US"/>
        </w:rPr>
        <w:t xml:space="preserve">Participatory agent-based simulation for renewable resource management: the role of the </w:t>
      </w:r>
      <w:proofErr w:type="spellStart"/>
      <w:r w:rsidRPr="000F51BE">
        <w:rPr>
          <w:i w:val="0"/>
          <w:lang w:val="en-US"/>
        </w:rPr>
        <w:t>Cormas</w:t>
      </w:r>
      <w:proofErr w:type="spellEnd"/>
      <w:r w:rsidRPr="000F51BE">
        <w:rPr>
          <w:i w:val="0"/>
          <w:lang w:val="en-US"/>
        </w:rPr>
        <w:t xml:space="preserve"> simulation platform to nurture a community of practice. Journal of Artificial Societies and Social Simulation, 15 (1): 10. http://jasss.soc.surrey.ac.uk/15/1/10.html</w:t>
      </w:r>
    </w:p>
    <w:p w14:paraId="430C6456" w14:textId="77777777" w:rsidR="008F230F" w:rsidRPr="000F51BE" w:rsidRDefault="008F230F" w:rsidP="005B2761">
      <w:pPr>
        <w:spacing w:after="0" w:line="240" w:lineRule="auto"/>
        <w:ind w:left="284" w:hanging="284"/>
        <w:jc w:val="both"/>
        <w:rPr>
          <w:rFonts w:ascii="Times New Roman" w:hAnsi="Times New Roman" w:cs="Times New Roman"/>
          <w:lang w:val="es-CR"/>
        </w:rPr>
      </w:pPr>
      <w:r w:rsidRPr="000F51BE">
        <w:rPr>
          <w:rFonts w:ascii="Times New Roman" w:hAnsi="Times New Roman" w:cs="Times New Roman"/>
          <w:b/>
          <w:lang w:val="es-CR"/>
        </w:rPr>
        <w:t>Martínez-Salinas, A</w:t>
      </w:r>
      <w:r w:rsidRPr="000F51BE">
        <w:rPr>
          <w:rFonts w:ascii="Times New Roman" w:hAnsi="Times New Roman" w:cs="Times New Roman"/>
          <w:lang w:val="es-CR"/>
        </w:rPr>
        <w:t xml:space="preserve">; </w:t>
      </w:r>
      <w:proofErr w:type="spellStart"/>
      <w:r w:rsidRPr="000F51BE">
        <w:rPr>
          <w:rFonts w:ascii="Times New Roman" w:hAnsi="Times New Roman" w:cs="Times New Roman"/>
          <w:lang w:val="es-CR"/>
        </w:rPr>
        <w:t>Finegan</w:t>
      </w:r>
      <w:proofErr w:type="spellEnd"/>
      <w:r w:rsidRPr="000F51BE">
        <w:rPr>
          <w:rFonts w:ascii="Times New Roman" w:hAnsi="Times New Roman" w:cs="Times New Roman"/>
          <w:lang w:val="es-CR"/>
        </w:rPr>
        <w:t xml:space="preserve">, B.F; </w:t>
      </w:r>
      <w:proofErr w:type="spellStart"/>
      <w:r w:rsidRPr="000F51BE">
        <w:rPr>
          <w:rFonts w:ascii="Times New Roman" w:hAnsi="Times New Roman" w:cs="Times New Roman"/>
          <w:b/>
          <w:lang w:val="es-CR"/>
        </w:rPr>
        <w:t>DeClerck</w:t>
      </w:r>
      <w:proofErr w:type="spellEnd"/>
      <w:r w:rsidRPr="000F51BE">
        <w:rPr>
          <w:rFonts w:ascii="Times New Roman" w:hAnsi="Times New Roman" w:cs="Times New Roman"/>
          <w:b/>
          <w:lang w:val="es-CR"/>
        </w:rPr>
        <w:t>, F</w:t>
      </w:r>
      <w:r w:rsidRPr="000F51BE">
        <w:rPr>
          <w:rFonts w:ascii="Times New Roman" w:hAnsi="Times New Roman" w:cs="Times New Roman"/>
          <w:lang w:val="es-CR"/>
        </w:rPr>
        <w:t xml:space="preserve">; Sáenz, J; </w:t>
      </w:r>
      <w:proofErr w:type="spellStart"/>
      <w:r w:rsidRPr="000F51BE">
        <w:rPr>
          <w:rFonts w:ascii="Times New Roman" w:hAnsi="Times New Roman" w:cs="Times New Roman"/>
          <w:lang w:val="es-CR"/>
        </w:rPr>
        <w:t>Casanoves</w:t>
      </w:r>
      <w:proofErr w:type="spellEnd"/>
      <w:r w:rsidRPr="000F51BE">
        <w:rPr>
          <w:rFonts w:ascii="Times New Roman" w:hAnsi="Times New Roman" w:cs="Times New Roman"/>
          <w:lang w:val="es-CR"/>
        </w:rPr>
        <w:t xml:space="preserve">, F; Velázquez, S. 2011. Movimientos de </w:t>
      </w:r>
      <w:proofErr w:type="spellStart"/>
      <w:r w:rsidRPr="000F51BE">
        <w:rPr>
          <w:rFonts w:ascii="Times New Roman" w:hAnsi="Times New Roman" w:cs="Times New Roman"/>
          <w:lang w:val="es-CR"/>
        </w:rPr>
        <w:t>Thryothorus</w:t>
      </w:r>
      <w:proofErr w:type="spellEnd"/>
      <w:r w:rsidRPr="000F51BE">
        <w:rPr>
          <w:rFonts w:ascii="Times New Roman" w:hAnsi="Times New Roman" w:cs="Times New Roman"/>
          <w:lang w:val="es-CR"/>
        </w:rPr>
        <w:t xml:space="preserve"> </w:t>
      </w:r>
      <w:proofErr w:type="spellStart"/>
      <w:r w:rsidRPr="000F51BE">
        <w:rPr>
          <w:rFonts w:ascii="Times New Roman" w:hAnsi="Times New Roman" w:cs="Times New Roman"/>
          <w:lang w:val="es-CR"/>
        </w:rPr>
        <w:t>rufalbus</w:t>
      </w:r>
      <w:proofErr w:type="spellEnd"/>
      <w:r w:rsidRPr="000F51BE">
        <w:rPr>
          <w:rFonts w:ascii="Times New Roman" w:hAnsi="Times New Roman" w:cs="Times New Roman"/>
          <w:lang w:val="es-CR"/>
        </w:rPr>
        <w:t xml:space="preserve"> (aves: </w:t>
      </w:r>
      <w:proofErr w:type="spellStart"/>
      <w:r w:rsidRPr="000F51BE">
        <w:rPr>
          <w:rFonts w:ascii="Times New Roman" w:hAnsi="Times New Roman" w:cs="Times New Roman"/>
          <w:lang w:val="es-CR"/>
        </w:rPr>
        <w:t>Troglodytidae</w:t>
      </w:r>
      <w:proofErr w:type="spellEnd"/>
      <w:r w:rsidRPr="000F51BE">
        <w:rPr>
          <w:rFonts w:ascii="Times New Roman" w:hAnsi="Times New Roman" w:cs="Times New Roman"/>
          <w:lang w:val="es-CR"/>
        </w:rPr>
        <w:t xml:space="preserve">) y conectividad funcional en el paisaje fragmentado de </w:t>
      </w:r>
      <w:proofErr w:type="spellStart"/>
      <w:r w:rsidRPr="000F51BE">
        <w:rPr>
          <w:rFonts w:ascii="Times New Roman" w:hAnsi="Times New Roman" w:cs="Times New Roman"/>
          <w:lang w:val="es-CR"/>
        </w:rPr>
        <w:t>Matiguás</w:t>
      </w:r>
      <w:proofErr w:type="spellEnd"/>
      <w:r w:rsidRPr="000F51BE">
        <w:rPr>
          <w:rFonts w:ascii="Times New Roman" w:hAnsi="Times New Roman" w:cs="Times New Roman"/>
          <w:lang w:val="es-CR"/>
        </w:rPr>
        <w:t xml:space="preserve">, Nicaragua. Revista Agroforestería en las Américas. (In </w:t>
      </w:r>
      <w:proofErr w:type="spellStart"/>
      <w:r w:rsidRPr="000F51BE">
        <w:rPr>
          <w:rFonts w:ascii="Times New Roman" w:hAnsi="Times New Roman" w:cs="Times New Roman"/>
          <w:lang w:val="es-CR"/>
        </w:rPr>
        <w:t>Spanish</w:t>
      </w:r>
      <w:proofErr w:type="spellEnd"/>
      <w:r w:rsidRPr="000F51BE">
        <w:rPr>
          <w:rFonts w:ascii="Times New Roman" w:hAnsi="Times New Roman" w:cs="Times New Roman"/>
          <w:lang w:val="es-CR"/>
        </w:rPr>
        <w:t>). No. 48:93-102.</w:t>
      </w:r>
    </w:p>
    <w:p w14:paraId="10C82775" w14:textId="4D5E9EBC" w:rsidR="006C5E0E" w:rsidRPr="000F51BE" w:rsidRDefault="008F230F" w:rsidP="00E37DCB">
      <w:pPr>
        <w:spacing w:after="0" w:line="240" w:lineRule="auto"/>
        <w:ind w:left="284" w:hanging="284"/>
        <w:jc w:val="both"/>
        <w:rPr>
          <w:rFonts w:ascii="Times New Roman" w:hAnsi="Times New Roman" w:cs="Times New Roman"/>
        </w:rPr>
      </w:pPr>
      <w:r w:rsidRPr="000F51BE">
        <w:rPr>
          <w:rFonts w:ascii="Times New Roman" w:hAnsi="Times New Roman" w:cs="Times New Roman"/>
          <w:b/>
          <w:lang w:val="es-CR"/>
        </w:rPr>
        <w:t>Martínez-Salinas, A</w:t>
      </w:r>
      <w:r w:rsidRPr="000F51BE">
        <w:rPr>
          <w:rFonts w:ascii="Times New Roman" w:hAnsi="Times New Roman" w:cs="Times New Roman"/>
          <w:lang w:val="es-CR"/>
        </w:rPr>
        <w:t xml:space="preserve">; DeClerck, F.A.J. 2010. </w:t>
      </w:r>
      <w:proofErr w:type="gramStart"/>
      <w:r w:rsidR="002B0872">
        <w:rPr>
          <w:rFonts w:ascii="Times New Roman" w:hAnsi="Times New Roman" w:cs="Times New Roman"/>
        </w:rPr>
        <w:t xml:space="preserve">The contribution </w:t>
      </w:r>
      <w:r w:rsidRPr="000F51BE">
        <w:rPr>
          <w:rFonts w:ascii="Times New Roman" w:hAnsi="Times New Roman" w:cs="Times New Roman"/>
        </w:rPr>
        <w:t xml:space="preserve">of </w:t>
      </w:r>
      <w:proofErr w:type="spellStart"/>
      <w:r w:rsidRPr="000F51BE">
        <w:rPr>
          <w:rFonts w:ascii="Times New Roman" w:hAnsi="Times New Roman" w:cs="Times New Roman"/>
        </w:rPr>
        <w:t>agroecosystems</w:t>
      </w:r>
      <w:proofErr w:type="spellEnd"/>
      <w:r w:rsidRPr="000F51BE">
        <w:rPr>
          <w:rFonts w:ascii="Times New Roman" w:hAnsi="Times New Roman" w:cs="Times New Roman"/>
        </w:rPr>
        <w:t xml:space="preserve"> to the conservation of birds in biological corridors.</w:t>
      </w:r>
      <w:proofErr w:type="gramEnd"/>
      <w:r w:rsidRPr="000F51BE">
        <w:rPr>
          <w:rFonts w:ascii="Times New Roman" w:hAnsi="Times New Roman" w:cs="Times New Roman"/>
        </w:rPr>
        <w:t xml:space="preserve"> </w:t>
      </w:r>
      <w:proofErr w:type="spellStart"/>
      <w:proofErr w:type="gramStart"/>
      <w:r w:rsidRPr="000F51BE">
        <w:rPr>
          <w:rFonts w:ascii="Times New Roman" w:hAnsi="Times New Roman" w:cs="Times New Roman"/>
        </w:rPr>
        <w:t>Mesoamericana</w:t>
      </w:r>
      <w:proofErr w:type="spellEnd"/>
      <w:r w:rsidRPr="000F51BE">
        <w:rPr>
          <w:rFonts w:ascii="Times New Roman" w:hAnsi="Times New Roman" w:cs="Times New Roman"/>
        </w:rPr>
        <w:t>.</w:t>
      </w:r>
      <w:proofErr w:type="gramEnd"/>
      <w:r w:rsidRPr="000F51BE">
        <w:rPr>
          <w:rFonts w:ascii="Times New Roman" w:hAnsi="Times New Roman" w:cs="Times New Roman"/>
        </w:rPr>
        <w:t xml:space="preserve"> Special Edition: Biological Corridors Conservation (In Spanish). Vol.14 (3):35-50.</w:t>
      </w:r>
    </w:p>
    <w:sectPr w:rsidR="006C5E0E" w:rsidRPr="000F51BE" w:rsidSect="005B2761">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9B2EC" w14:textId="77777777" w:rsidR="008B3646" w:rsidRDefault="008B3646" w:rsidP="006D1C87">
      <w:pPr>
        <w:spacing w:after="0" w:line="240" w:lineRule="auto"/>
      </w:pPr>
      <w:r>
        <w:separator/>
      </w:r>
    </w:p>
  </w:endnote>
  <w:endnote w:type="continuationSeparator" w:id="0">
    <w:p w14:paraId="2E81645C" w14:textId="77777777" w:rsidR="008B3646" w:rsidRDefault="008B3646" w:rsidP="006D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90134"/>
      <w:docPartObj>
        <w:docPartGallery w:val="Page Numbers (Bottom of Page)"/>
        <w:docPartUnique/>
      </w:docPartObj>
    </w:sdtPr>
    <w:sdtEndPr>
      <w:rPr>
        <w:noProof/>
      </w:rPr>
    </w:sdtEndPr>
    <w:sdtContent>
      <w:p w14:paraId="068C9388" w14:textId="77777777" w:rsidR="004B6E49" w:rsidRDefault="004B6E49">
        <w:pPr>
          <w:pStyle w:val="Pieddepage"/>
          <w:jc w:val="center"/>
        </w:pPr>
        <w:r>
          <w:fldChar w:fldCharType="begin"/>
        </w:r>
        <w:r>
          <w:instrText xml:space="preserve"> PAGE   \* MERGEFORMAT </w:instrText>
        </w:r>
        <w:r>
          <w:fldChar w:fldCharType="separate"/>
        </w:r>
        <w:r w:rsidR="00B94CEC">
          <w:rPr>
            <w:noProof/>
          </w:rPr>
          <w:t>1</w:t>
        </w:r>
        <w:r>
          <w:rPr>
            <w:noProof/>
          </w:rPr>
          <w:fldChar w:fldCharType="end"/>
        </w:r>
      </w:p>
    </w:sdtContent>
  </w:sdt>
  <w:p w14:paraId="5A0476EF" w14:textId="77777777" w:rsidR="004B6E49" w:rsidRDefault="004B6E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C4DF8" w14:textId="77777777" w:rsidR="008B3646" w:rsidRDefault="008B3646" w:rsidP="006D1C87">
      <w:pPr>
        <w:spacing w:after="0" w:line="240" w:lineRule="auto"/>
      </w:pPr>
      <w:r>
        <w:separator/>
      </w:r>
    </w:p>
  </w:footnote>
  <w:footnote w:type="continuationSeparator" w:id="0">
    <w:p w14:paraId="36176689" w14:textId="77777777" w:rsidR="008B3646" w:rsidRDefault="008B3646" w:rsidP="006D1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2625"/>
    <w:multiLevelType w:val="multilevel"/>
    <w:tmpl w:val="BBC4BF88"/>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37A32866"/>
    <w:multiLevelType w:val="hybridMultilevel"/>
    <w:tmpl w:val="DAA8E676"/>
    <w:lvl w:ilvl="0" w:tplc="B998AD24">
      <w:numFmt w:val="bullet"/>
      <w:lvlText w:val="-"/>
      <w:lvlJc w:val="left"/>
      <w:pPr>
        <w:ind w:left="720" w:hanging="360"/>
      </w:pPr>
      <w:rPr>
        <w:rFonts w:ascii="Calibri" w:eastAsia="SimSun"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nsid w:val="45114DE7"/>
    <w:multiLevelType w:val="hybridMultilevel"/>
    <w:tmpl w:val="D63EB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33175B"/>
    <w:multiLevelType w:val="hybridMultilevel"/>
    <w:tmpl w:val="D1CADB5C"/>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96"/>
    <w:rsid w:val="00010C89"/>
    <w:rsid w:val="00011CC7"/>
    <w:rsid w:val="0001574C"/>
    <w:rsid w:val="000940F9"/>
    <w:rsid w:val="000F51BE"/>
    <w:rsid w:val="00115C94"/>
    <w:rsid w:val="00143C1F"/>
    <w:rsid w:val="00157806"/>
    <w:rsid w:val="001955B3"/>
    <w:rsid w:val="001B580F"/>
    <w:rsid w:val="001C5593"/>
    <w:rsid w:val="001D043F"/>
    <w:rsid w:val="001E123F"/>
    <w:rsid w:val="00230CE5"/>
    <w:rsid w:val="00244FC6"/>
    <w:rsid w:val="00245FA8"/>
    <w:rsid w:val="002B0872"/>
    <w:rsid w:val="002F62A8"/>
    <w:rsid w:val="00301376"/>
    <w:rsid w:val="0037585C"/>
    <w:rsid w:val="003C6FF1"/>
    <w:rsid w:val="00451D6D"/>
    <w:rsid w:val="004523D6"/>
    <w:rsid w:val="0048087E"/>
    <w:rsid w:val="00491D3C"/>
    <w:rsid w:val="004A65D6"/>
    <w:rsid w:val="004B6E49"/>
    <w:rsid w:val="0050305C"/>
    <w:rsid w:val="00527E2D"/>
    <w:rsid w:val="005547A8"/>
    <w:rsid w:val="005B2761"/>
    <w:rsid w:val="005C52F9"/>
    <w:rsid w:val="00623044"/>
    <w:rsid w:val="00665888"/>
    <w:rsid w:val="006C0987"/>
    <w:rsid w:val="006C5E0E"/>
    <w:rsid w:val="006D1C87"/>
    <w:rsid w:val="007357B3"/>
    <w:rsid w:val="0074162F"/>
    <w:rsid w:val="00753FDF"/>
    <w:rsid w:val="007C7256"/>
    <w:rsid w:val="008020A6"/>
    <w:rsid w:val="008022A2"/>
    <w:rsid w:val="008070EA"/>
    <w:rsid w:val="00832616"/>
    <w:rsid w:val="008719B1"/>
    <w:rsid w:val="00880346"/>
    <w:rsid w:val="00887E0E"/>
    <w:rsid w:val="008901A0"/>
    <w:rsid w:val="008B3646"/>
    <w:rsid w:val="008F230F"/>
    <w:rsid w:val="00902DD2"/>
    <w:rsid w:val="00911568"/>
    <w:rsid w:val="00915534"/>
    <w:rsid w:val="009429D4"/>
    <w:rsid w:val="00984AA9"/>
    <w:rsid w:val="00A238AF"/>
    <w:rsid w:val="00A435ED"/>
    <w:rsid w:val="00A441BD"/>
    <w:rsid w:val="00A47AC8"/>
    <w:rsid w:val="00AA6B37"/>
    <w:rsid w:val="00AE67F2"/>
    <w:rsid w:val="00B113D1"/>
    <w:rsid w:val="00B94CEC"/>
    <w:rsid w:val="00BA23AC"/>
    <w:rsid w:val="00C11CD5"/>
    <w:rsid w:val="00C243B5"/>
    <w:rsid w:val="00C77796"/>
    <w:rsid w:val="00CE1BAD"/>
    <w:rsid w:val="00CE7E23"/>
    <w:rsid w:val="00D43624"/>
    <w:rsid w:val="00D628A8"/>
    <w:rsid w:val="00D6374E"/>
    <w:rsid w:val="00D876EF"/>
    <w:rsid w:val="00DC2BBC"/>
    <w:rsid w:val="00E20A48"/>
    <w:rsid w:val="00E37DCB"/>
    <w:rsid w:val="00E56276"/>
    <w:rsid w:val="00E70B88"/>
    <w:rsid w:val="00E73385"/>
    <w:rsid w:val="00EC4B1A"/>
    <w:rsid w:val="00F10475"/>
    <w:rsid w:val="00F60F5C"/>
    <w:rsid w:val="00F9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A0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43C1F"/>
    <w:pPr>
      <w:keepNext/>
      <w:numPr>
        <w:numId w:val="1"/>
      </w:numPr>
      <w:spacing w:before="240" w:after="120" w:line="240" w:lineRule="auto"/>
      <w:outlineLvl w:val="0"/>
    </w:pPr>
    <w:rPr>
      <w:rFonts w:ascii="Verdana" w:eastAsia="Times New Roman" w:hAnsi="Verdana" w:cs="Arial"/>
      <w:b/>
      <w:bCs/>
      <w:smallCaps/>
      <w:color w:val="800080"/>
      <w:kern w:val="32"/>
      <w:sz w:val="28"/>
      <w:szCs w:val="28"/>
      <w:lang w:val="fr-FR" w:eastAsia="fr-FR"/>
    </w:rPr>
  </w:style>
  <w:style w:type="paragraph" w:styleId="Titre2">
    <w:name w:val="heading 2"/>
    <w:basedOn w:val="Normal"/>
    <w:next w:val="Normal"/>
    <w:link w:val="Titre2Car"/>
    <w:uiPriority w:val="9"/>
    <w:qFormat/>
    <w:rsid w:val="00143C1F"/>
    <w:pPr>
      <w:keepNext/>
      <w:numPr>
        <w:ilvl w:val="1"/>
        <w:numId w:val="1"/>
      </w:numPr>
      <w:spacing w:before="240" w:after="120" w:line="240" w:lineRule="auto"/>
      <w:outlineLvl w:val="1"/>
    </w:pPr>
    <w:rPr>
      <w:rFonts w:ascii="Verdana" w:eastAsia="Times New Roman" w:hAnsi="Verdana" w:cs="Arial"/>
      <w:b/>
      <w:bCs/>
      <w:smallCaps/>
      <w:color w:val="003366"/>
      <w:lang w:val="fr-FR" w:eastAsia="fr-FR"/>
    </w:rPr>
  </w:style>
  <w:style w:type="paragraph" w:styleId="Titre3">
    <w:name w:val="heading 3"/>
    <w:basedOn w:val="Normal"/>
    <w:next w:val="Normal"/>
    <w:link w:val="Titre3Car"/>
    <w:uiPriority w:val="9"/>
    <w:unhideWhenUsed/>
    <w:qFormat/>
    <w:rsid w:val="00491D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C5E0E"/>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Policepardfaut"/>
    <w:rsid w:val="006C5E0E"/>
  </w:style>
  <w:style w:type="paragraph" w:customStyle="1" w:styleId="instructions">
    <w:name w:val="instructions"/>
    <w:basedOn w:val="Normal"/>
    <w:link w:val="instructionsCar"/>
    <w:qFormat/>
    <w:rsid w:val="006C5E0E"/>
    <w:pPr>
      <w:spacing w:before="120" w:after="0" w:line="240" w:lineRule="auto"/>
      <w:jc w:val="both"/>
    </w:pPr>
    <w:rPr>
      <w:rFonts w:ascii="Times New Roman" w:eastAsia="Times New Roman" w:hAnsi="Times New Roman" w:cs="Times New Roman"/>
      <w:i/>
      <w:spacing w:val="-4"/>
      <w:lang w:val="fr-FR" w:eastAsia="fr-FR"/>
    </w:rPr>
  </w:style>
  <w:style w:type="character" w:customStyle="1" w:styleId="instructionsCar">
    <w:name w:val="instructions Car"/>
    <w:link w:val="instructions"/>
    <w:locked/>
    <w:rsid w:val="006C5E0E"/>
    <w:rPr>
      <w:rFonts w:ascii="Times New Roman" w:eastAsia="Times New Roman" w:hAnsi="Times New Roman" w:cs="Times New Roman"/>
      <w:i/>
      <w:spacing w:val="-4"/>
      <w:lang w:val="fr-FR" w:eastAsia="fr-FR"/>
    </w:rPr>
  </w:style>
  <w:style w:type="character" w:customStyle="1" w:styleId="Titre1Car">
    <w:name w:val="Titre 1 Car"/>
    <w:basedOn w:val="Policepardfaut"/>
    <w:link w:val="Titre1"/>
    <w:uiPriority w:val="9"/>
    <w:rsid w:val="00143C1F"/>
    <w:rPr>
      <w:rFonts w:ascii="Verdana" w:eastAsia="Times New Roman" w:hAnsi="Verdana" w:cs="Arial"/>
      <w:b/>
      <w:bCs/>
      <w:smallCaps/>
      <w:color w:val="800080"/>
      <w:kern w:val="32"/>
      <w:sz w:val="28"/>
      <w:szCs w:val="28"/>
      <w:lang w:val="fr-FR" w:eastAsia="fr-FR"/>
    </w:rPr>
  </w:style>
  <w:style w:type="character" w:customStyle="1" w:styleId="Titre2Car">
    <w:name w:val="Titre 2 Car"/>
    <w:basedOn w:val="Policepardfaut"/>
    <w:link w:val="Titre2"/>
    <w:uiPriority w:val="9"/>
    <w:rsid w:val="00143C1F"/>
    <w:rPr>
      <w:rFonts w:ascii="Verdana" w:eastAsia="Times New Roman" w:hAnsi="Verdana" w:cs="Arial"/>
      <w:b/>
      <w:bCs/>
      <w:smallCaps/>
      <w:color w:val="003366"/>
      <w:lang w:val="fr-FR" w:eastAsia="fr-FR"/>
    </w:rPr>
  </w:style>
  <w:style w:type="paragraph" w:styleId="Paragraphedeliste">
    <w:name w:val="List Paragraph"/>
    <w:basedOn w:val="Normal"/>
    <w:uiPriority w:val="34"/>
    <w:qFormat/>
    <w:rsid w:val="00143C1F"/>
    <w:pPr>
      <w:ind w:left="720"/>
      <w:contextualSpacing/>
    </w:pPr>
    <w:rPr>
      <w:lang w:val="fr-FR"/>
    </w:rPr>
  </w:style>
  <w:style w:type="paragraph" w:styleId="Textedebulles">
    <w:name w:val="Balloon Text"/>
    <w:basedOn w:val="Normal"/>
    <w:link w:val="TextedebullesCar"/>
    <w:uiPriority w:val="99"/>
    <w:semiHidden/>
    <w:unhideWhenUsed/>
    <w:rsid w:val="00984A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4AA9"/>
    <w:rPr>
      <w:rFonts w:ascii="Tahoma" w:hAnsi="Tahoma" w:cs="Tahoma"/>
      <w:sz w:val="16"/>
      <w:szCs w:val="16"/>
    </w:rPr>
  </w:style>
  <w:style w:type="character" w:styleId="Marquedecommentaire">
    <w:name w:val="annotation reference"/>
    <w:basedOn w:val="Policepardfaut"/>
    <w:uiPriority w:val="99"/>
    <w:semiHidden/>
    <w:unhideWhenUsed/>
    <w:rsid w:val="00AA6B37"/>
    <w:rPr>
      <w:sz w:val="16"/>
      <w:szCs w:val="16"/>
    </w:rPr>
  </w:style>
  <w:style w:type="paragraph" w:styleId="Commentaire">
    <w:name w:val="annotation text"/>
    <w:basedOn w:val="Normal"/>
    <w:link w:val="CommentaireCar"/>
    <w:uiPriority w:val="99"/>
    <w:semiHidden/>
    <w:unhideWhenUsed/>
    <w:rsid w:val="00AA6B37"/>
    <w:pPr>
      <w:spacing w:line="240" w:lineRule="auto"/>
    </w:pPr>
    <w:rPr>
      <w:sz w:val="20"/>
      <w:szCs w:val="20"/>
    </w:rPr>
  </w:style>
  <w:style w:type="character" w:customStyle="1" w:styleId="CommentaireCar">
    <w:name w:val="Commentaire Car"/>
    <w:basedOn w:val="Policepardfaut"/>
    <w:link w:val="Commentaire"/>
    <w:uiPriority w:val="99"/>
    <w:semiHidden/>
    <w:rsid w:val="00AA6B37"/>
    <w:rPr>
      <w:sz w:val="20"/>
      <w:szCs w:val="20"/>
    </w:rPr>
  </w:style>
  <w:style w:type="paragraph" w:styleId="Objetducommentaire">
    <w:name w:val="annotation subject"/>
    <w:basedOn w:val="Commentaire"/>
    <w:next w:val="Commentaire"/>
    <w:link w:val="ObjetducommentaireCar"/>
    <w:uiPriority w:val="99"/>
    <w:semiHidden/>
    <w:unhideWhenUsed/>
    <w:rsid w:val="00AA6B37"/>
    <w:rPr>
      <w:b/>
      <w:bCs/>
    </w:rPr>
  </w:style>
  <w:style w:type="character" w:customStyle="1" w:styleId="ObjetducommentaireCar">
    <w:name w:val="Objet du commentaire Car"/>
    <w:basedOn w:val="CommentaireCar"/>
    <w:link w:val="Objetducommentaire"/>
    <w:uiPriority w:val="99"/>
    <w:semiHidden/>
    <w:rsid w:val="00AA6B37"/>
    <w:rPr>
      <w:b/>
      <w:bCs/>
      <w:sz w:val="20"/>
      <w:szCs w:val="20"/>
    </w:rPr>
  </w:style>
  <w:style w:type="paragraph" w:styleId="Rvision">
    <w:name w:val="Revision"/>
    <w:hidden/>
    <w:uiPriority w:val="99"/>
    <w:semiHidden/>
    <w:rsid w:val="00AA6B37"/>
    <w:pPr>
      <w:spacing w:after="0" w:line="240" w:lineRule="auto"/>
    </w:pPr>
  </w:style>
  <w:style w:type="paragraph" w:styleId="En-tte">
    <w:name w:val="header"/>
    <w:basedOn w:val="Normal"/>
    <w:link w:val="En-tteCar"/>
    <w:uiPriority w:val="99"/>
    <w:unhideWhenUsed/>
    <w:rsid w:val="006D1C87"/>
    <w:pPr>
      <w:tabs>
        <w:tab w:val="center" w:pos="4680"/>
        <w:tab w:val="right" w:pos="9360"/>
      </w:tabs>
      <w:spacing w:after="0" w:line="240" w:lineRule="auto"/>
    </w:pPr>
  </w:style>
  <w:style w:type="character" w:customStyle="1" w:styleId="En-tteCar">
    <w:name w:val="En-tête Car"/>
    <w:basedOn w:val="Policepardfaut"/>
    <w:link w:val="En-tte"/>
    <w:uiPriority w:val="99"/>
    <w:rsid w:val="006D1C87"/>
  </w:style>
  <w:style w:type="paragraph" w:styleId="Pieddepage">
    <w:name w:val="footer"/>
    <w:basedOn w:val="Normal"/>
    <w:link w:val="PieddepageCar"/>
    <w:uiPriority w:val="99"/>
    <w:unhideWhenUsed/>
    <w:rsid w:val="006D1C8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D1C87"/>
  </w:style>
  <w:style w:type="character" w:customStyle="1" w:styleId="Titre3Car">
    <w:name w:val="Titre 3 Car"/>
    <w:basedOn w:val="Policepardfaut"/>
    <w:link w:val="Titre3"/>
    <w:uiPriority w:val="9"/>
    <w:rsid w:val="00491D3C"/>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8901A0"/>
    <w:pPr>
      <w:spacing w:after="0" w:line="240" w:lineRule="auto"/>
      <w:jc w:val="both"/>
    </w:pPr>
    <w:rPr>
      <w:rFonts w:ascii="Times New Roman" w:eastAsia="Times New Roman" w:hAnsi="Times New Roman" w:cs="Times New Roman"/>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43C1F"/>
    <w:pPr>
      <w:keepNext/>
      <w:numPr>
        <w:numId w:val="1"/>
      </w:numPr>
      <w:spacing w:before="240" w:after="120" w:line="240" w:lineRule="auto"/>
      <w:outlineLvl w:val="0"/>
    </w:pPr>
    <w:rPr>
      <w:rFonts w:ascii="Verdana" w:eastAsia="Times New Roman" w:hAnsi="Verdana" w:cs="Arial"/>
      <w:b/>
      <w:bCs/>
      <w:smallCaps/>
      <w:color w:val="800080"/>
      <w:kern w:val="32"/>
      <w:sz w:val="28"/>
      <w:szCs w:val="28"/>
      <w:lang w:val="fr-FR" w:eastAsia="fr-FR"/>
    </w:rPr>
  </w:style>
  <w:style w:type="paragraph" w:styleId="Titre2">
    <w:name w:val="heading 2"/>
    <w:basedOn w:val="Normal"/>
    <w:next w:val="Normal"/>
    <w:link w:val="Titre2Car"/>
    <w:uiPriority w:val="9"/>
    <w:qFormat/>
    <w:rsid w:val="00143C1F"/>
    <w:pPr>
      <w:keepNext/>
      <w:numPr>
        <w:ilvl w:val="1"/>
        <w:numId w:val="1"/>
      </w:numPr>
      <w:spacing w:before="240" w:after="120" w:line="240" w:lineRule="auto"/>
      <w:outlineLvl w:val="1"/>
    </w:pPr>
    <w:rPr>
      <w:rFonts w:ascii="Verdana" w:eastAsia="Times New Roman" w:hAnsi="Verdana" w:cs="Arial"/>
      <w:b/>
      <w:bCs/>
      <w:smallCaps/>
      <w:color w:val="003366"/>
      <w:lang w:val="fr-FR" w:eastAsia="fr-FR"/>
    </w:rPr>
  </w:style>
  <w:style w:type="paragraph" w:styleId="Titre3">
    <w:name w:val="heading 3"/>
    <w:basedOn w:val="Normal"/>
    <w:next w:val="Normal"/>
    <w:link w:val="Titre3Car"/>
    <w:uiPriority w:val="9"/>
    <w:unhideWhenUsed/>
    <w:qFormat/>
    <w:rsid w:val="00491D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C5E0E"/>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Policepardfaut"/>
    <w:rsid w:val="006C5E0E"/>
  </w:style>
  <w:style w:type="paragraph" w:customStyle="1" w:styleId="instructions">
    <w:name w:val="instructions"/>
    <w:basedOn w:val="Normal"/>
    <w:link w:val="instructionsCar"/>
    <w:qFormat/>
    <w:rsid w:val="006C5E0E"/>
    <w:pPr>
      <w:spacing w:before="120" w:after="0" w:line="240" w:lineRule="auto"/>
      <w:jc w:val="both"/>
    </w:pPr>
    <w:rPr>
      <w:rFonts w:ascii="Times New Roman" w:eastAsia="Times New Roman" w:hAnsi="Times New Roman" w:cs="Times New Roman"/>
      <w:i/>
      <w:spacing w:val="-4"/>
      <w:lang w:val="fr-FR" w:eastAsia="fr-FR"/>
    </w:rPr>
  </w:style>
  <w:style w:type="character" w:customStyle="1" w:styleId="instructionsCar">
    <w:name w:val="instructions Car"/>
    <w:link w:val="instructions"/>
    <w:locked/>
    <w:rsid w:val="006C5E0E"/>
    <w:rPr>
      <w:rFonts w:ascii="Times New Roman" w:eastAsia="Times New Roman" w:hAnsi="Times New Roman" w:cs="Times New Roman"/>
      <w:i/>
      <w:spacing w:val="-4"/>
      <w:lang w:val="fr-FR" w:eastAsia="fr-FR"/>
    </w:rPr>
  </w:style>
  <w:style w:type="character" w:customStyle="1" w:styleId="Titre1Car">
    <w:name w:val="Titre 1 Car"/>
    <w:basedOn w:val="Policepardfaut"/>
    <w:link w:val="Titre1"/>
    <w:uiPriority w:val="9"/>
    <w:rsid w:val="00143C1F"/>
    <w:rPr>
      <w:rFonts w:ascii="Verdana" w:eastAsia="Times New Roman" w:hAnsi="Verdana" w:cs="Arial"/>
      <w:b/>
      <w:bCs/>
      <w:smallCaps/>
      <w:color w:val="800080"/>
      <w:kern w:val="32"/>
      <w:sz w:val="28"/>
      <w:szCs w:val="28"/>
      <w:lang w:val="fr-FR" w:eastAsia="fr-FR"/>
    </w:rPr>
  </w:style>
  <w:style w:type="character" w:customStyle="1" w:styleId="Titre2Car">
    <w:name w:val="Titre 2 Car"/>
    <w:basedOn w:val="Policepardfaut"/>
    <w:link w:val="Titre2"/>
    <w:uiPriority w:val="9"/>
    <w:rsid w:val="00143C1F"/>
    <w:rPr>
      <w:rFonts w:ascii="Verdana" w:eastAsia="Times New Roman" w:hAnsi="Verdana" w:cs="Arial"/>
      <w:b/>
      <w:bCs/>
      <w:smallCaps/>
      <w:color w:val="003366"/>
      <w:lang w:val="fr-FR" w:eastAsia="fr-FR"/>
    </w:rPr>
  </w:style>
  <w:style w:type="paragraph" w:styleId="Paragraphedeliste">
    <w:name w:val="List Paragraph"/>
    <w:basedOn w:val="Normal"/>
    <w:uiPriority w:val="34"/>
    <w:qFormat/>
    <w:rsid w:val="00143C1F"/>
    <w:pPr>
      <w:ind w:left="720"/>
      <w:contextualSpacing/>
    </w:pPr>
    <w:rPr>
      <w:lang w:val="fr-FR"/>
    </w:rPr>
  </w:style>
  <w:style w:type="paragraph" w:styleId="Textedebulles">
    <w:name w:val="Balloon Text"/>
    <w:basedOn w:val="Normal"/>
    <w:link w:val="TextedebullesCar"/>
    <w:uiPriority w:val="99"/>
    <w:semiHidden/>
    <w:unhideWhenUsed/>
    <w:rsid w:val="00984A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4AA9"/>
    <w:rPr>
      <w:rFonts w:ascii="Tahoma" w:hAnsi="Tahoma" w:cs="Tahoma"/>
      <w:sz w:val="16"/>
      <w:szCs w:val="16"/>
    </w:rPr>
  </w:style>
  <w:style w:type="character" w:styleId="Marquedecommentaire">
    <w:name w:val="annotation reference"/>
    <w:basedOn w:val="Policepardfaut"/>
    <w:uiPriority w:val="99"/>
    <w:semiHidden/>
    <w:unhideWhenUsed/>
    <w:rsid w:val="00AA6B37"/>
    <w:rPr>
      <w:sz w:val="16"/>
      <w:szCs w:val="16"/>
    </w:rPr>
  </w:style>
  <w:style w:type="paragraph" w:styleId="Commentaire">
    <w:name w:val="annotation text"/>
    <w:basedOn w:val="Normal"/>
    <w:link w:val="CommentaireCar"/>
    <w:uiPriority w:val="99"/>
    <w:semiHidden/>
    <w:unhideWhenUsed/>
    <w:rsid w:val="00AA6B37"/>
    <w:pPr>
      <w:spacing w:line="240" w:lineRule="auto"/>
    </w:pPr>
    <w:rPr>
      <w:sz w:val="20"/>
      <w:szCs w:val="20"/>
    </w:rPr>
  </w:style>
  <w:style w:type="character" w:customStyle="1" w:styleId="CommentaireCar">
    <w:name w:val="Commentaire Car"/>
    <w:basedOn w:val="Policepardfaut"/>
    <w:link w:val="Commentaire"/>
    <w:uiPriority w:val="99"/>
    <w:semiHidden/>
    <w:rsid w:val="00AA6B37"/>
    <w:rPr>
      <w:sz w:val="20"/>
      <w:szCs w:val="20"/>
    </w:rPr>
  </w:style>
  <w:style w:type="paragraph" w:styleId="Objetducommentaire">
    <w:name w:val="annotation subject"/>
    <w:basedOn w:val="Commentaire"/>
    <w:next w:val="Commentaire"/>
    <w:link w:val="ObjetducommentaireCar"/>
    <w:uiPriority w:val="99"/>
    <w:semiHidden/>
    <w:unhideWhenUsed/>
    <w:rsid w:val="00AA6B37"/>
    <w:rPr>
      <w:b/>
      <w:bCs/>
    </w:rPr>
  </w:style>
  <w:style w:type="character" w:customStyle="1" w:styleId="ObjetducommentaireCar">
    <w:name w:val="Objet du commentaire Car"/>
    <w:basedOn w:val="CommentaireCar"/>
    <w:link w:val="Objetducommentaire"/>
    <w:uiPriority w:val="99"/>
    <w:semiHidden/>
    <w:rsid w:val="00AA6B37"/>
    <w:rPr>
      <w:b/>
      <w:bCs/>
      <w:sz w:val="20"/>
      <w:szCs w:val="20"/>
    </w:rPr>
  </w:style>
  <w:style w:type="paragraph" w:styleId="Rvision">
    <w:name w:val="Revision"/>
    <w:hidden/>
    <w:uiPriority w:val="99"/>
    <w:semiHidden/>
    <w:rsid w:val="00AA6B37"/>
    <w:pPr>
      <w:spacing w:after="0" w:line="240" w:lineRule="auto"/>
    </w:pPr>
  </w:style>
  <w:style w:type="paragraph" w:styleId="En-tte">
    <w:name w:val="header"/>
    <w:basedOn w:val="Normal"/>
    <w:link w:val="En-tteCar"/>
    <w:uiPriority w:val="99"/>
    <w:unhideWhenUsed/>
    <w:rsid w:val="006D1C87"/>
    <w:pPr>
      <w:tabs>
        <w:tab w:val="center" w:pos="4680"/>
        <w:tab w:val="right" w:pos="9360"/>
      </w:tabs>
      <w:spacing w:after="0" w:line="240" w:lineRule="auto"/>
    </w:pPr>
  </w:style>
  <w:style w:type="character" w:customStyle="1" w:styleId="En-tteCar">
    <w:name w:val="En-tête Car"/>
    <w:basedOn w:val="Policepardfaut"/>
    <w:link w:val="En-tte"/>
    <w:uiPriority w:val="99"/>
    <w:rsid w:val="006D1C87"/>
  </w:style>
  <w:style w:type="paragraph" w:styleId="Pieddepage">
    <w:name w:val="footer"/>
    <w:basedOn w:val="Normal"/>
    <w:link w:val="PieddepageCar"/>
    <w:uiPriority w:val="99"/>
    <w:unhideWhenUsed/>
    <w:rsid w:val="006D1C8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D1C87"/>
  </w:style>
  <w:style w:type="character" w:customStyle="1" w:styleId="Titre3Car">
    <w:name w:val="Titre 3 Car"/>
    <w:basedOn w:val="Policepardfaut"/>
    <w:link w:val="Titre3"/>
    <w:uiPriority w:val="9"/>
    <w:rsid w:val="00491D3C"/>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8901A0"/>
    <w:pPr>
      <w:spacing w:after="0" w:line="240" w:lineRule="auto"/>
      <w:jc w:val="both"/>
    </w:pPr>
    <w:rPr>
      <w:rFonts w:ascii="Times New Roman" w:eastAsia="Times New Roman" w:hAnsi="Times New Roman" w:cs="Times New Roman"/>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g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F172-40A6-499D-AD05-A937291B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3997</Words>
  <Characters>21987</Characters>
  <Application>Microsoft Office Word</Application>
  <DocSecurity>0</DocSecurity>
  <Lines>183</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CIRAD</Company>
  <LinksUpToDate>false</LinksUpToDate>
  <CharactersWithSpaces>25933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Spellman, Olga (Bioversity)</dc:creator>
  <cp:lastModifiedBy>Sibelet</cp:lastModifiedBy>
  <cp:revision>4</cp:revision>
  <cp:lastPrinted>2013-10-25T06:59:00Z</cp:lastPrinted>
  <dcterms:created xsi:type="dcterms:W3CDTF">2013-10-25T15:29:00Z</dcterms:created>
  <dcterms:modified xsi:type="dcterms:W3CDTF">2014-01-22T10:25:00Z</dcterms:modified>
</cp:coreProperties>
</file>