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0005B" w14:textId="77777777" w:rsidR="00316E55" w:rsidRPr="00631010" w:rsidRDefault="0033087E" w:rsidP="008C6513">
      <w:pPr>
        <w:jc w:val="center"/>
        <w:outlineLvl w:val="0"/>
        <w:rPr>
          <w:rFonts w:ascii="Garamond" w:hAnsi="Garamond"/>
          <w:b/>
        </w:rPr>
      </w:pPr>
      <w:bookmarkStart w:id="0" w:name="_GoBack"/>
      <w:bookmarkEnd w:id="0"/>
      <w:r>
        <w:rPr>
          <w:rFonts w:ascii="Garamond" w:hAnsi="Garamond"/>
          <w:b/>
        </w:rPr>
        <w:t xml:space="preserve"> </w:t>
      </w:r>
      <w:r w:rsidR="00316E55" w:rsidRPr="00631010">
        <w:rPr>
          <w:rFonts w:ascii="Garamond" w:hAnsi="Garamond"/>
          <w:b/>
        </w:rPr>
        <w:t xml:space="preserve">Colloque </w:t>
      </w:r>
    </w:p>
    <w:p w14:paraId="450A73D5" w14:textId="77777777" w:rsidR="00316E55" w:rsidRDefault="00316E55" w:rsidP="008C6513">
      <w:pPr>
        <w:jc w:val="center"/>
        <w:outlineLvl w:val="0"/>
        <w:rPr>
          <w:rFonts w:ascii="Garamond" w:hAnsi="Garamond"/>
          <w:b/>
          <w:sz w:val="20"/>
        </w:rPr>
      </w:pPr>
    </w:p>
    <w:p w14:paraId="3D0A84E0" w14:textId="77777777" w:rsidR="00316E55" w:rsidRPr="003E322E" w:rsidRDefault="00316E55" w:rsidP="008C6513">
      <w:pPr>
        <w:jc w:val="center"/>
        <w:outlineLvl w:val="0"/>
        <w:rPr>
          <w:rFonts w:ascii="Garamond" w:hAnsi="Garamond"/>
          <w:b/>
          <w:sz w:val="48"/>
          <w:szCs w:val="48"/>
        </w:rPr>
      </w:pPr>
      <w:r>
        <w:rPr>
          <w:rFonts w:ascii="Garamond" w:hAnsi="Garamond"/>
          <w:b/>
          <w:sz w:val="20"/>
        </w:rPr>
        <w:br/>
      </w:r>
      <w:r w:rsidR="00C57969" w:rsidRPr="003E322E">
        <w:rPr>
          <w:rFonts w:ascii="Garamond" w:hAnsi="Garamond"/>
          <w:b/>
          <w:sz w:val="48"/>
          <w:szCs w:val="48"/>
        </w:rPr>
        <w:t>D</w:t>
      </w:r>
      <w:r w:rsidRPr="003E322E">
        <w:rPr>
          <w:rFonts w:ascii="Garamond" w:hAnsi="Garamond"/>
          <w:b/>
          <w:sz w:val="48"/>
          <w:szCs w:val="48"/>
        </w:rPr>
        <w:t>iplomatie française</w:t>
      </w:r>
      <w:r w:rsidR="00C57969" w:rsidRPr="003E322E">
        <w:rPr>
          <w:rFonts w:ascii="Garamond" w:hAnsi="Garamond"/>
          <w:b/>
          <w:sz w:val="48"/>
          <w:szCs w:val="48"/>
        </w:rPr>
        <w:t> : où est la boussole ?</w:t>
      </w:r>
    </w:p>
    <w:p w14:paraId="57985EB0" w14:textId="77777777" w:rsidR="00316E55" w:rsidRDefault="00316E55" w:rsidP="008C6513">
      <w:pPr>
        <w:jc w:val="center"/>
        <w:outlineLvl w:val="0"/>
        <w:rPr>
          <w:rFonts w:ascii="Garamond" w:hAnsi="Garamond"/>
          <w:b/>
          <w:sz w:val="20"/>
        </w:rPr>
      </w:pPr>
    </w:p>
    <w:p w14:paraId="0B757390" w14:textId="77777777" w:rsidR="00316E55" w:rsidRPr="00631010" w:rsidRDefault="00316E55" w:rsidP="00167287">
      <w:pPr>
        <w:jc w:val="center"/>
        <w:outlineLvl w:val="0"/>
        <w:rPr>
          <w:rFonts w:ascii="Garamond" w:hAnsi="Garamond"/>
        </w:rPr>
      </w:pPr>
      <w:r w:rsidRPr="00631010">
        <w:rPr>
          <w:rFonts w:ascii="Garamond" w:hAnsi="Garamond"/>
        </w:rPr>
        <w:t xml:space="preserve">Une initiative de la revue </w:t>
      </w:r>
      <w:r w:rsidRPr="00631010">
        <w:rPr>
          <w:rFonts w:ascii="Garamond" w:hAnsi="Garamond"/>
          <w:i/>
        </w:rPr>
        <w:t xml:space="preserve">Recherches internationales, </w:t>
      </w:r>
      <w:r w:rsidRPr="00631010">
        <w:rPr>
          <w:rFonts w:ascii="Garamond" w:hAnsi="Garamond"/>
        </w:rPr>
        <w:t xml:space="preserve">de la Fondation Gabriel Péri </w:t>
      </w:r>
      <w:r w:rsidRPr="00631010">
        <w:rPr>
          <w:rFonts w:ascii="Garamond" w:hAnsi="Garamond"/>
        </w:rPr>
        <w:br/>
        <w:t>et de la Commission des relations internationales du PCF</w:t>
      </w:r>
    </w:p>
    <w:p w14:paraId="33DF04D3" w14:textId="77777777" w:rsidR="00316E55" w:rsidRPr="00631010" w:rsidRDefault="00316E55" w:rsidP="003E322E">
      <w:pPr>
        <w:outlineLvl w:val="0"/>
        <w:rPr>
          <w:rFonts w:ascii="Garamond" w:hAnsi="Garamond"/>
        </w:rPr>
      </w:pPr>
    </w:p>
    <w:p w14:paraId="0DC8DE42" w14:textId="77777777" w:rsidR="00316E55" w:rsidRPr="00631010" w:rsidRDefault="00316E55" w:rsidP="00167287">
      <w:pPr>
        <w:jc w:val="center"/>
        <w:outlineLvl w:val="0"/>
        <w:rPr>
          <w:rFonts w:ascii="Garamond" w:hAnsi="Garamond"/>
        </w:rPr>
      </w:pPr>
    </w:p>
    <w:p w14:paraId="6E034804" w14:textId="77777777" w:rsidR="00316E55" w:rsidRPr="00631010" w:rsidRDefault="00316E55" w:rsidP="00167287">
      <w:pPr>
        <w:jc w:val="center"/>
        <w:outlineLvl w:val="0"/>
        <w:rPr>
          <w:rFonts w:ascii="Garamond" w:hAnsi="Garamond"/>
          <w:b/>
        </w:rPr>
      </w:pPr>
      <w:r w:rsidRPr="00631010">
        <w:rPr>
          <w:rFonts w:ascii="Garamond" w:hAnsi="Garamond"/>
          <w:b/>
        </w:rPr>
        <w:t xml:space="preserve">vendredi 28 novembre 2014, 14h30 et </w:t>
      </w:r>
      <w:r w:rsidRPr="00631010">
        <w:rPr>
          <w:rFonts w:ascii="Garamond" w:hAnsi="Garamond"/>
          <w:b/>
        </w:rPr>
        <w:br/>
        <w:t xml:space="preserve">samedi 29 novembre, toute la journée </w:t>
      </w:r>
    </w:p>
    <w:p w14:paraId="0EEEAA95" w14:textId="77777777" w:rsidR="00316E55" w:rsidRPr="00631010" w:rsidRDefault="00316E55" w:rsidP="00167287">
      <w:pPr>
        <w:jc w:val="center"/>
        <w:outlineLvl w:val="0"/>
        <w:rPr>
          <w:rFonts w:ascii="Garamond" w:hAnsi="Garamond"/>
        </w:rPr>
      </w:pPr>
    </w:p>
    <w:p w14:paraId="7512C39C" w14:textId="77777777" w:rsidR="00316E55" w:rsidRPr="00631010" w:rsidRDefault="00316E55" w:rsidP="00167287">
      <w:pPr>
        <w:jc w:val="center"/>
        <w:outlineLvl w:val="0"/>
        <w:rPr>
          <w:rFonts w:ascii="Garamond" w:hAnsi="Garamond"/>
          <w:b/>
          <w:bCs/>
          <w:kern w:val="36"/>
        </w:rPr>
      </w:pPr>
      <w:r w:rsidRPr="00631010">
        <w:rPr>
          <w:rFonts w:ascii="Garamond" w:hAnsi="Garamond"/>
          <w:b/>
          <w:bCs/>
          <w:kern w:val="36"/>
        </w:rPr>
        <w:t>Espace Oscar Niemeyer,</w:t>
      </w:r>
    </w:p>
    <w:p w14:paraId="6BE71B53" w14:textId="77777777" w:rsidR="00316E55" w:rsidRPr="00631010" w:rsidRDefault="00316E55" w:rsidP="00167287">
      <w:pPr>
        <w:jc w:val="center"/>
        <w:outlineLvl w:val="0"/>
        <w:rPr>
          <w:rFonts w:ascii="Garamond" w:hAnsi="Garamond"/>
          <w:bCs/>
          <w:kern w:val="36"/>
        </w:rPr>
      </w:pPr>
      <w:r w:rsidRPr="00631010">
        <w:rPr>
          <w:rFonts w:ascii="Garamond" w:hAnsi="Garamond"/>
          <w:bCs/>
          <w:kern w:val="36"/>
        </w:rPr>
        <w:t>2, place du Colonel Fabien 75019 Paris</w:t>
      </w:r>
    </w:p>
    <w:p w14:paraId="1C102F79" w14:textId="77777777" w:rsidR="00316E55" w:rsidRPr="00631010" w:rsidRDefault="00EA3AF0" w:rsidP="003E322E">
      <w:pPr>
        <w:jc w:val="center"/>
        <w:rPr>
          <w:rFonts w:ascii="Garamond" w:hAnsi="Garamond"/>
        </w:rPr>
      </w:pPr>
      <w:r>
        <w:rPr>
          <w:rFonts w:ascii="Garamond" w:hAnsi="Garamond"/>
        </w:rPr>
        <w:t>(</w:t>
      </w:r>
      <w:r w:rsidR="00316E55" w:rsidRPr="00631010">
        <w:rPr>
          <w:rFonts w:ascii="Garamond" w:hAnsi="Garamond"/>
        </w:rPr>
        <w:t>Salle des conférences, 1</w:t>
      </w:r>
      <w:r w:rsidR="00316E55" w:rsidRPr="00631010">
        <w:rPr>
          <w:rFonts w:ascii="Garamond" w:hAnsi="Garamond"/>
          <w:vertAlign w:val="superscript"/>
        </w:rPr>
        <w:t>er</w:t>
      </w:r>
      <w:r w:rsidR="00316E55" w:rsidRPr="00631010">
        <w:rPr>
          <w:rFonts w:ascii="Garamond" w:hAnsi="Garamond"/>
        </w:rPr>
        <w:t xml:space="preserve"> sous-sol)</w:t>
      </w:r>
    </w:p>
    <w:p w14:paraId="33F9F339" w14:textId="77777777" w:rsidR="00316E55" w:rsidRPr="00631010" w:rsidRDefault="00316E55" w:rsidP="00167287">
      <w:pPr>
        <w:spacing w:after="120"/>
        <w:jc w:val="center"/>
        <w:rPr>
          <w:rFonts w:ascii="Garamond" w:hAnsi="Garamond"/>
        </w:rPr>
      </w:pPr>
      <w:r w:rsidRPr="00631010">
        <w:rPr>
          <w:rFonts w:ascii="Garamond" w:hAnsi="Garamond"/>
        </w:rPr>
        <w:t>Métro : Colonel Fabien</w:t>
      </w:r>
    </w:p>
    <w:p w14:paraId="16F4A960" w14:textId="77777777" w:rsidR="00316E55" w:rsidRPr="00631010" w:rsidRDefault="00316E55" w:rsidP="008C6513">
      <w:pPr>
        <w:jc w:val="center"/>
        <w:outlineLvl w:val="0"/>
        <w:rPr>
          <w:rFonts w:ascii="Garamond" w:hAnsi="Garamond"/>
          <w:b/>
        </w:rPr>
      </w:pPr>
    </w:p>
    <w:p w14:paraId="43128F48" w14:textId="77777777" w:rsidR="003E322E" w:rsidRPr="00786B9E" w:rsidRDefault="003E322E" w:rsidP="003E322E">
      <w:pPr>
        <w:jc w:val="center"/>
        <w:rPr>
          <w:b/>
          <w:sz w:val="28"/>
          <w:szCs w:val="28"/>
        </w:rPr>
      </w:pPr>
      <w:r w:rsidRPr="00786B9E">
        <w:rPr>
          <w:b/>
          <w:sz w:val="28"/>
          <w:szCs w:val="28"/>
        </w:rPr>
        <w:t xml:space="preserve">Pour vous inscrire : </w:t>
      </w:r>
      <w:hyperlink r:id="rId6" w:history="1">
        <w:r w:rsidRPr="00786B9E">
          <w:rPr>
            <w:b/>
            <w:sz w:val="28"/>
            <w:szCs w:val="28"/>
          </w:rPr>
          <w:t>inscription@gabrielperi.fr</w:t>
        </w:r>
      </w:hyperlink>
    </w:p>
    <w:p w14:paraId="3A0F9AF8" w14:textId="77777777" w:rsidR="00316E55" w:rsidRPr="00631010" w:rsidRDefault="00316E55" w:rsidP="008C6513">
      <w:pPr>
        <w:jc w:val="center"/>
        <w:outlineLvl w:val="0"/>
        <w:rPr>
          <w:rFonts w:ascii="Garamond" w:hAnsi="Garamond"/>
          <w:b/>
        </w:rPr>
      </w:pPr>
    </w:p>
    <w:p w14:paraId="03B8DF75" w14:textId="77777777" w:rsidR="00316E55" w:rsidRPr="00631010" w:rsidRDefault="00316E55" w:rsidP="008C6513">
      <w:pPr>
        <w:jc w:val="center"/>
        <w:outlineLvl w:val="0"/>
        <w:rPr>
          <w:rFonts w:ascii="Garamond" w:hAnsi="Garamond"/>
          <w:b/>
        </w:rPr>
      </w:pPr>
    </w:p>
    <w:p w14:paraId="66614A4B" w14:textId="77777777" w:rsidR="00316E55" w:rsidRPr="00631010" w:rsidRDefault="005E346B" w:rsidP="008C6513">
      <w:pPr>
        <w:jc w:val="center"/>
        <w:outlineLvl w:val="0"/>
        <w:rPr>
          <w:rFonts w:ascii="Garamond" w:hAnsi="Garamond"/>
          <w:b/>
        </w:rPr>
      </w:pPr>
      <w:r>
        <w:rPr>
          <w:rFonts w:ascii="Garamond" w:hAnsi="Garamond"/>
          <w:b/>
          <w:noProof/>
        </w:rPr>
        <w:drawing>
          <wp:inline distT="0" distB="0" distL="0" distR="0" wp14:anchorId="61DEF159" wp14:editId="40DDD8E5">
            <wp:extent cx="1051560" cy="1511935"/>
            <wp:effectExtent l="19050" t="0" r="0" b="0"/>
            <wp:docPr id="1" name="Image 1" descr="Recherches internationales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echerches internationales 95"/>
                    <pic:cNvPicPr>
                      <a:picLocks noChangeAspect="1" noChangeArrowheads="1"/>
                    </pic:cNvPicPr>
                  </pic:nvPicPr>
                  <pic:blipFill>
                    <a:blip r:embed="rId7" cstate="print"/>
                    <a:srcRect/>
                    <a:stretch>
                      <a:fillRect/>
                    </a:stretch>
                  </pic:blipFill>
                  <pic:spPr bwMode="auto">
                    <a:xfrm>
                      <a:off x="0" y="0"/>
                      <a:ext cx="1051560" cy="1511935"/>
                    </a:xfrm>
                    <a:prstGeom prst="rect">
                      <a:avLst/>
                    </a:prstGeom>
                    <a:noFill/>
                    <a:ln w="9525">
                      <a:noFill/>
                      <a:miter lim="800000"/>
                      <a:headEnd/>
                      <a:tailEnd/>
                    </a:ln>
                  </pic:spPr>
                </pic:pic>
              </a:graphicData>
            </a:graphic>
          </wp:inline>
        </w:drawing>
      </w:r>
      <w:r>
        <w:rPr>
          <w:rFonts w:ascii="Garamond" w:hAnsi="Garamond"/>
          <w:b/>
          <w:noProof/>
        </w:rPr>
        <w:drawing>
          <wp:inline distT="0" distB="0" distL="0" distR="0" wp14:anchorId="19D6A2CF" wp14:editId="5A309BF7">
            <wp:extent cx="1104900" cy="1511935"/>
            <wp:effectExtent l="19050" t="0" r="0" b="0"/>
            <wp:docPr id="2" name="Image 2" descr="http://www.recherches-internationales.fr/RI96/RI96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recherches-internationales.fr/RI96/RI96Couverture.jpg"/>
                    <pic:cNvPicPr>
                      <a:picLocks noChangeAspect="1" noChangeArrowheads="1"/>
                    </pic:cNvPicPr>
                  </pic:nvPicPr>
                  <pic:blipFill>
                    <a:blip r:embed="rId8" cstate="print"/>
                    <a:srcRect/>
                    <a:stretch>
                      <a:fillRect/>
                    </a:stretch>
                  </pic:blipFill>
                  <pic:spPr bwMode="auto">
                    <a:xfrm>
                      <a:off x="0" y="0"/>
                      <a:ext cx="1104900" cy="1511935"/>
                    </a:xfrm>
                    <a:prstGeom prst="rect">
                      <a:avLst/>
                    </a:prstGeom>
                    <a:noFill/>
                    <a:ln w="9525">
                      <a:noFill/>
                      <a:miter lim="800000"/>
                      <a:headEnd/>
                      <a:tailEnd/>
                    </a:ln>
                  </pic:spPr>
                </pic:pic>
              </a:graphicData>
            </a:graphic>
          </wp:inline>
        </w:drawing>
      </w:r>
      <w:r>
        <w:rPr>
          <w:rFonts w:ascii="Garamond" w:hAnsi="Garamond"/>
          <w:b/>
          <w:noProof/>
        </w:rPr>
        <w:drawing>
          <wp:inline distT="0" distB="0" distL="0" distR="0" wp14:anchorId="15DC387C" wp14:editId="3C6FBA26">
            <wp:extent cx="1051560" cy="1511935"/>
            <wp:effectExtent l="19050" t="0" r="0" b="0"/>
            <wp:docPr id="3" name="Image 3" descr="Recherches internationales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echerches internationales 97"/>
                    <pic:cNvPicPr>
                      <a:picLocks noChangeAspect="1" noChangeArrowheads="1"/>
                    </pic:cNvPicPr>
                  </pic:nvPicPr>
                  <pic:blipFill>
                    <a:blip r:embed="rId9" cstate="print"/>
                    <a:srcRect/>
                    <a:stretch>
                      <a:fillRect/>
                    </a:stretch>
                  </pic:blipFill>
                  <pic:spPr bwMode="auto">
                    <a:xfrm>
                      <a:off x="0" y="0"/>
                      <a:ext cx="1051560" cy="1511935"/>
                    </a:xfrm>
                    <a:prstGeom prst="rect">
                      <a:avLst/>
                    </a:prstGeom>
                    <a:noFill/>
                    <a:ln w="9525">
                      <a:noFill/>
                      <a:miter lim="800000"/>
                      <a:headEnd/>
                      <a:tailEnd/>
                    </a:ln>
                  </pic:spPr>
                </pic:pic>
              </a:graphicData>
            </a:graphic>
          </wp:inline>
        </w:drawing>
      </w:r>
      <w:r w:rsidR="00BA613A">
        <w:rPr>
          <w:rFonts w:ascii="Garamond" w:hAnsi="Garamond"/>
          <w:b/>
          <w:noProof/>
        </w:rPr>
        <w:drawing>
          <wp:inline distT="0" distB="0" distL="0" distR="0" wp14:anchorId="25451A20" wp14:editId="6707FAB1">
            <wp:extent cx="1006347" cy="1446157"/>
            <wp:effectExtent l="19050" t="0" r="3303" b="0"/>
            <wp:docPr id="6" name="Image 5" descr="RI98-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98-couverture.jpg"/>
                    <pic:cNvPicPr/>
                  </pic:nvPicPr>
                  <pic:blipFill>
                    <a:blip r:embed="rId10" cstate="print"/>
                    <a:stretch>
                      <a:fillRect/>
                    </a:stretch>
                  </pic:blipFill>
                  <pic:spPr>
                    <a:xfrm>
                      <a:off x="0" y="0"/>
                      <a:ext cx="1008545" cy="1449316"/>
                    </a:xfrm>
                    <a:prstGeom prst="rect">
                      <a:avLst/>
                    </a:prstGeom>
                  </pic:spPr>
                </pic:pic>
              </a:graphicData>
            </a:graphic>
          </wp:inline>
        </w:drawing>
      </w:r>
      <w:r w:rsidR="00BA613A">
        <w:rPr>
          <w:rFonts w:ascii="Garamond" w:hAnsi="Garamond"/>
          <w:b/>
          <w:noProof/>
        </w:rPr>
        <w:drawing>
          <wp:inline distT="0" distB="0" distL="0" distR="0" wp14:anchorId="38293390" wp14:editId="1FABFE4C">
            <wp:extent cx="1005760" cy="1446135"/>
            <wp:effectExtent l="19050" t="0" r="3890" b="0"/>
            <wp:docPr id="7" name="Image 6" descr="RI99-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99-couverture.jpg"/>
                    <pic:cNvPicPr/>
                  </pic:nvPicPr>
                  <pic:blipFill>
                    <a:blip r:embed="rId11" cstate="print"/>
                    <a:stretch>
                      <a:fillRect/>
                    </a:stretch>
                  </pic:blipFill>
                  <pic:spPr>
                    <a:xfrm>
                      <a:off x="0" y="0"/>
                      <a:ext cx="1005492" cy="1445749"/>
                    </a:xfrm>
                    <a:prstGeom prst="rect">
                      <a:avLst/>
                    </a:prstGeom>
                  </pic:spPr>
                </pic:pic>
              </a:graphicData>
            </a:graphic>
          </wp:inline>
        </w:drawing>
      </w:r>
    </w:p>
    <w:p w14:paraId="3D6C0154" w14:textId="77777777" w:rsidR="00316E55" w:rsidRPr="00631010" w:rsidRDefault="00316E55" w:rsidP="008C6513">
      <w:pPr>
        <w:jc w:val="center"/>
        <w:outlineLvl w:val="0"/>
        <w:rPr>
          <w:rFonts w:ascii="Garamond" w:hAnsi="Garamond"/>
        </w:rPr>
      </w:pPr>
    </w:p>
    <w:p w14:paraId="737BC46F" w14:textId="77777777" w:rsidR="00316E55" w:rsidRPr="00631010" w:rsidRDefault="00316E55">
      <w:pPr>
        <w:rPr>
          <w:rFonts w:ascii="Garamond" w:hAnsi="Garamond"/>
        </w:rPr>
      </w:pPr>
    </w:p>
    <w:p w14:paraId="6E2BDD1E" w14:textId="76962ED5" w:rsidR="00316E55" w:rsidRPr="00631010" w:rsidRDefault="00316E55" w:rsidP="00167287">
      <w:pPr>
        <w:jc w:val="center"/>
        <w:rPr>
          <w:rFonts w:ascii="Garamond" w:hAnsi="Garamond"/>
          <w:i/>
        </w:rPr>
      </w:pPr>
      <w:r w:rsidRPr="00631010">
        <w:rPr>
          <w:rFonts w:ascii="Garamond" w:hAnsi="Garamond"/>
          <w:i/>
        </w:rPr>
        <w:t xml:space="preserve">A l’occasion de la sortie de son centième numéro, la revue </w:t>
      </w:r>
      <w:r w:rsidRPr="00631010">
        <w:rPr>
          <w:rFonts w:ascii="Garamond" w:hAnsi="Garamond"/>
        </w:rPr>
        <w:t xml:space="preserve">Recherches internationales </w:t>
      </w:r>
      <w:r w:rsidRPr="00631010">
        <w:rPr>
          <w:rFonts w:ascii="Garamond" w:hAnsi="Garamond"/>
          <w:i/>
        </w:rPr>
        <w:t>s’est proposée de sortir un numéro spécial consacré à « la diplomatie française aujourd’hui » et de l’accompagner d’une journée et demi</w:t>
      </w:r>
      <w:r w:rsidR="00C226B6">
        <w:rPr>
          <w:rFonts w:ascii="Garamond" w:hAnsi="Garamond"/>
          <w:i/>
        </w:rPr>
        <w:t>e</w:t>
      </w:r>
      <w:r w:rsidRPr="00631010">
        <w:rPr>
          <w:rFonts w:ascii="Garamond" w:hAnsi="Garamond"/>
          <w:i/>
        </w:rPr>
        <w:t xml:space="preserve"> d’étude les 28 et 29 novembre 2014.</w:t>
      </w:r>
    </w:p>
    <w:p w14:paraId="23CEBF69" w14:textId="77777777" w:rsidR="00316E55" w:rsidRPr="00631010" w:rsidRDefault="00316E55" w:rsidP="00167287">
      <w:pPr>
        <w:jc w:val="center"/>
        <w:rPr>
          <w:rFonts w:ascii="Garamond" w:hAnsi="Garamond"/>
          <w:i/>
        </w:rPr>
      </w:pPr>
    </w:p>
    <w:p w14:paraId="4D91EE32" w14:textId="77777777" w:rsidR="00316E55" w:rsidRDefault="00316E55" w:rsidP="00167287">
      <w:pPr>
        <w:jc w:val="center"/>
        <w:rPr>
          <w:rFonts w:ascii="Garamond" w:hAnsi="Garamond"/>
          <w:i/>
        </w:rPr>
      </w:pPr>
      <w:r w:rsidRPr="00631010">
        <w:rPr>
          <w:rFonts w:ascii="Garamond" w:hAnsi="Garamond"/>
          <w:i/>
        </w:rPr>
        <w:t>Ce colloque entend passer au crible la diplomatie actuelle, comprendre sa signification et mesurer le</w:t>
      </w:r>
      <w:r w:rsidR="00033BE9">
        <w:rPr>
          <w:rFonts w:ascii="Garamond" w:hAnsi="Garamond"/>
          <w:i/>
        </w:rPr>
        <w:t>s pressions qui pèsent sur elle</w:t>
      </w:r>
      <w:r w:rsidRPr="00631010">
        <w:rPr>
          <w:rFonts w:ascii="Garamond" w:hAnsi="Garamond"/>
          <w:i/>
        </w:rPr>
        <w:t xml:space="preserve"> et ses conséquences sur le monde. La séquence actuelle pourra y être replacée dans un cadre temporel plus large afin de saisir les continuités, les inflexions et les ruptures. L’objet de cette rencontre est aussi de réfléchir aux fondements et aux contours d’une politique alternative.</w:t>
      </w:r>
    </w:p>
    <w:p w14:paraId="726BBFD7" w14:textId="77777777" w:rsidR="00316E55" w:rsidRDefault="00316E55" w:rsidP="00167287">
      <w:pPr>
        <w:jc w:val="center"/>
        <w:rPr>
          <w:rFonts w:ascii="Garamond" w:hAnsi="Garamond"/>
          <w:i/>
        </w:rPr>
      </w:pPr>
    </w:p>
    <w:p w14:paraId="2AAB867B" w14:textId="77777777" w:rsidR="00316E55" w:rsidRPr="007D0FCB" w:rsidRDefault="00316E55" w:rsidP="00167287">
      <w:pPr>
        <w:jc w:val="center"/>
        <w:rPr>
          <w:rFonts w:ascii="Garamond" w:hAnsi="Garamond"/>
          <w:i/>
        </w:rPr>
      </w:pPr>
      <w:r>
        <w:rPr>
          <w:rFonts w:ascii="Garamond" w:hAnsi="Garamond"/>
          <w:i/>
        </w:rPr>
        <w:t xml:space="preserve">Le numéro 100 de la revue </w:t>
      </w:r>
      <w:r w:rsidR="009D3B29">
        <w:rPr>
          <w:rFonts w:ascii="Garamond" w:hAnsi="Garamond"/>
        </w:rPr>
        <w:t>Recherches internationales</w:t>
      </w:r>
      <w:r>
        <w:rPr>
          <w:rFonts w:ascii="Garamond" w:hAnsi="Garamond"/>
        </w:rPr>
        <w:t xml:space="preserve"> </w:t>
      </w:r>
      <w:r w:rsidRPr="005E346B">
        <w:rPr>
          <w:rFonts w:ascii="Garamond" w:hAnsi="Garamond"/>
          <w:i/>
        </w:rPr>
        <w:t>représentera</w:t>
      </w:r>
      <w:r>
        <w:rPr>
          <w:rFonts w:ascii="Garamond" w:hAnsi="Garamond"/>
          <w:i/>
        </w:rPr>
        <w:t xml:space="preserve"> la contribution collective </w:t>
      </w:r>
      <w:r w:rsidR="00B753E4">
        <w:rPr>
          <w:rFonts w:ascii="Garamond" w:hAnsi="Garamond"/>
          <w:i/>
        </w:rPr>
        <w:br/>
      </w:r>
      <w:r>
        <w:rPr>
          <w:rFonts w:ascii="Garamond" w:hAnsi="Garamond"/>
          <w:i/>
        </w:rPr>
        <w:t>de la revue à ce Colloque.</w:t>
      </w:r>
    </w:p>
    <w:p w14:paraId="1152DB67" w14:textId="77777777" w:rsidR="00316E55" w:rsidRDefault="00316E55">
      <w:pPr>
        <w:spacing w:line="360" w:lineRule="auto"/>
        <w:jc w:val="both"/>
        <w:rPr>
          <w:rFonts w:ascii="Garamond" w:hAnsi="Garamond"/>
          <w:i/>
        </w:rPr>
      </w:pPr>
      <w:r w:rsidRPr="00631010">
        <w:rPr>
          <w:rFonts w:ascii="Garamond" w:hAnsi="Garamond"/>
          <w:i/>
        </w:rPr>
        <w:br w:type="page"/>
      </w:r>
    </w:p>
    <w:p w14:paraId="4C614DAA" w14:textId="77777777" w:rsidR="00316E55" w:rsidRPr="00631010" w:rsidRDefault="00316E55" w:rsidP="00167287">
      <w:pPr>
        <w:spacing w:after="120"/>
        <w:jc w:val="center"/>
        <w:rPr>
          <w:rFonts w:ascii="Garamond" w:hAnsi="Garamond"/>
          <w:b/>
          <w:smallCaps/>
        </w:rPr>
      </w:pPr>
      <w:r w:rsidRPr="00631010">
        <w:rPr>
          <w:rFonts w:ascii="Garamond" w:hAnsi="Garamond"/>
          <w:b/>
          <w:smallCaps/>
        </w:rPr>
        <w:lastRenderedPageBreak/>
        <w:t>Programme</w:t>
      </w:r>
    </w:p>
    <w:p w14:paraId="4BED52D1" w14:textId="77777777" w:rsidR="00316E55" w:rsidRPr="00631010" w:rsidRDefault="00316E55" w:rsidP="00167287">
      <w:pPr>
        <w:spacing w:after="120"/>
        <w:rPr>
          <w:rFonts w:ascii="Garamond" w:hAnsi="Garamond"/>
          <w:b/>
        </w:rPr>
      </w:pPr>
    </w:p>
    <w:p w14:paraId="6A8EF084" w14:textId="77777777" w:rsidR="00316E55" w:rsidRPr="00631010" w:rsidRDefault="00316E55" w:rsidP="00167287">
      <w:pPr>
        <w:spacing w:after="120"/>
        <w:rPr>
          <w:rFonts w:ascii="Garamond" w:hAnsi="Garamond"/>
          <w:b/>
        </w:rPr>
      </w:pPr>
      <w:r w:rsidRPr="00631010">
        <w:rPr>
          <w:rFonts w:ascii="Garamond" w:hAnsi="Garamond"/>
          <w:b/>
        </w:rPr>
        <w:t>28 novembre 2014 (vendredi, après-midi)</w:t>
      </w:r>
    </w:p>
    <w:p w14:paraId="08ADFAEE" w14:textId="77777777" w:rsidR="00316E55" w:rsidRDefault="00316E55" w:rsidP="00167287">
      <w:pPr>
        <w:spacing w:after="120"/>
        <w:rPr>
          <w:rFonts w:ascii="Garamond" w:hAnsi="Garamond"/>
          <w:b/>
        </w:rPr>
      </w:pPr>
    </w:p>
    <w:p w14:paraId="7AAB4FBD" w14:textId="77777777" w:rsidR="00D664F1" w:rsidRPr="00631010" w:rsidRDefault="00D664F1" w:rsidP="00167287">
      <w:pPr>
        <w:spacing w:after="120"/>
        <w:rPr>
          <w:rFonts w:ascii="Garamond" w:hAnsi="Garamond"/>
          <w:b/>
        </w:rPr>
      </w:pPr>
    </w:p>
    <w:p w14:paraId="1580436C" w14:textId="77777777" w:rsidR="00316E55" w:rsidRPr="00631010" w:rsidRDefault="00316E55" w:rsidP="003E322E">
      <w:pPr>
        <w:spacing w:after="120"/>
        <w:ind w:left="426"/>
        <w:rPr>
          <w:rFonts w:ascii="Garamond" w:hAnsi="Garamond"/>
          <w:b/>
        </w:rPr>
      </w:pPr>
      <w:r w:rsidRPr="00631010">
        <w:rPr>
          <w:rFonts w:ascii="Garamond" w:hAnsi="Garamond"/>
          <w:b/>
        </w:rPr>
        <w:t>14h30 Ouverture</w:t>
      </w:r>
    </w:p>
    <w:p w14:paraId="74A73A3B" w14:textId="77777777" w:rsidR="00316E55" w:rsidRPr="00631010" w:rsidRDefault="00316E55" w:rsidP="00167287">
      <w:pPr>
        <w:spacing w:after="120"/>
        <w:ind w:left="720"/>
        <w:jc w:val="center"/>
        <w:rPr>
          <w:rFonts w:ascii="Garamond" w:hAnsi="Garamond"/>
        </w:rPr>
      </w:pPr>
    </w:p>
    <w:p w14:paraId="4E71EBE2" w14:textId="77777777" w:rsidR="00316E55" w:rsidRPr="00631010" w:rsidRDefault="00316E55" w:rsidP="00167287">
      <w:pPr>
        <w:numPr>
          <w:ilvl w:val="0"/>
          <w:numId w:val="1"/>
        </w:numPr>
        <w:spacing w:after="120"/>
        <w:rPr>
          <w:rFonts w:ascii="Garamond" w:hAnsi="Garamond"/>
        </w:rPr>
      </w:pPr>
      <w:r w:rsidRPr="00631010">
        <w:rPr>
          <w:rFonts w:ascii="Garamond" w:hAnsi="Garamond"/>
        </w:rPr>
        <w:t xml:space="preserve">Présentation de la thématique et du déroulé de la rencontre (Michel Maso, directeur de la Fondation Gabriel Péri) </w:t>
      </w:r>
    </w:p>
    <w:p w14:paraId="03732016" w14:textId="77777777" w:rsidR="00316E55" w:rsidRPr="00631010" w:rsidRDefault="00316E55" w:rsidP="00167287">
      <w:pPr>
        <w:numPr>
          <w:ilvl w:val="0"/>
          <w:numId w:val="1"/>
        </w:numPr>
        <w:spacing w:after="120"/>
        <w:rPr>
          <w:rFonts w:ascii="Garamond" w:hAnsi="Garamond"/>
        </w:rPr>
      </w:pPr>
      <w:r w:rsidRPr="00631010">
        <w:rPr>
          <w:rFonts w:ascii="Garamond" w:hAnsi="Garamond"/>
        </w:rPr>
        <w:t xml:space="preserve">Conditions de création et histoire de la revue </w:t>
      </w:r>
      <w:r w:rsidRPr="00631010">
        <w:rPr>
          <w:rFonts w:ascii="Garamond" w:hAnsi="Garamond"/>
          <w:i/>
        </w:rPr>
        <w:t xml:space="preserve">Recherches internationales </w:t>
      </w:r>
      <w:r w:rsidRPr="00631010">
        <w:rPr>
          <w:rFonts w:ascii="Garamond" w:hAnsi="Garamond"/>
        </w:rPr>
        <w:t xml:space="preserve">(Francette Lazard, ancienne directrice de l’Institut de Recherches marxistes) </w:t>
      </w:r>
    </w:p>
    <w:p w14:paraId="72A29D71" w14:textId="77777777" w:rsidR="00316E55" w:rsidRPr="00631010" w:rsidRDefault="00316E55" w:rsidP="00167287">
      <w:pPr>
        <w:numPr>
          <w:ilvl w:val="0"/>
          <w:numId w:val="1"/>
        </w:numPr>
        <w:spacing w:after="120"/>
        <w:rPr>
          <w:rFonts w:ascii="Garamond" w:hAnsi="Garamond"/>
        </w:rPr>
      </w:pPr>
      <w:r w:rsidRPr="00631010">
        <w:rPr>
          <w:rFonts w:ascii="Garamond" w:hAnsi="Garamond"/>
        </w:rPr>
        <w:t xml:space="preserve">Un panorama d’ensemble de la diplomatie française (Michel Rogalski, CNRS, directeur de la revue </w:t>
      </w:r>
      <w:r w:rsidRPr="00631010">
        <w:rPr>
          <w:rFonts w:ascii="Garamond" w:hAnsi="Garamond"/>
          <w:i/>
        </w:rPr>
        <w:t>Recherches internationales</w:t>
      </w:r>
      <w:r w:rsidRPr="00631010">
        <w:rPr>
          <w:rFonts w:ascii="Garamond" w:hAnsi="Garamond"/>
        </w:rPr>
        <w:t xml:space="preserve">) </w:t>
      </w:r>
    </w:p>
    <w:p w14:paraId="637EF3C1" w14:textId="77777777" w:rsidR="00316E55" w:rsidRPr="00631010" w:rsidRDefault="00316E55" w:rsidP="00167287">
      <w:pPr>
        <w:spacing w:after="120"/>
        <w:ind w:left="720"/>
        <w:rPr>
          <w:rFonts w:ascii="Garamond" w:hAnsi="Garamond"/>
        </w:rPr>
      </w:pPr>
    </w:p>
    <w:p w14:paraId="185A2F1F" w14:textId="77777777" w:rsidR="00316E55" w:rsidRPr="00631010" w:rsidRDefault="00316E55" w:rsidP="003E322E">
      <w:pPr>
        <w:spacing w:after="120"/>
        <w:ind w:left="426"/>
        <w:rPr>
          <w:rFonts w:ascii="Garamond" w:hAnsi="Garamond"/>
          <w:b/>
        </w:rPr>
      </w:pPr>
      <w:r w:rsidRPr="00631010">
        <w:rPr>
          <w:rFonts w:ascii="Garamond" w:hAnsi="Garamond"/>
          <w:b/>
        </w:rPr>
        <w:t>15h30</w:t>
      </w:r>
    </w:p>
    <w:p w14:paraId="56CE8357" w14:textId="77777777" w:rsidR="00316E55" w:rsidRPr="003E322E" w:rsidRDefault="00316E55" w:rsidP="00167287">
      <w:pPr>
        <w:spacing w:after="120"/>
        <w:jc w:val="center"/>
        <w:rPr>
          <w:rFonts w:ascii="Garamond" w:hAnsi="Garamond"/>
          <w:b/>
          <w:u w:val="single"/>
        </w:rPr>
      </w:pPr>
      <w:r w:rsidRPr="003E322E">
        <w:rPr>
          <w:rFonts w:ascii="Garamond" w:hAnsi="Garamond"/>
          <w:b/>
          <w:u w:val="single"/>
        </w:rPr>
        <w:t>1</w:t>
      </w:r>
      <w:r w:rsidRPr="003E322E">
        <w:rPr>
          <w:rFonts w:ascii="Garamond" w:hAnsi="Garamond"/>
          <w:b/>
          <w:u w:val="single"/>
          <w:vertAlign w:val="superscript"/>
        </w:rPr>
        <w:t>er</w:t>
      </w:r>
      <w:r w:rsidRPr="003E322E">
        <w:rPr>
          <w:rFonts w:ascii="Garamond" w:hAnsi="Garamond"/>
          <w:b/>
          <w:u w:val="single"/>
        </w:rPr>
        <w:t xml:space="preserve"> Axe : La France et ses alliés</w:t>
      </w:r>
    </w:p>
    <w:p w14:paraId="4B917A98" w14:textId="77777777" w:rsidR="00316E55" w:rsidRPr="00631010" w:rsidRDefault="00316E55" w:rsidP="00167287">
      <w:pPr>
        <w:spacing w:after="120"/>
        <w:jc w:val="center"/>
        <w:rPr>
          <w:rFonts w:ascii="Garamond" w:hAnsi="Garamond"/>
          <w:u w:val="single"/>
        </w:rPr>
      </w:pPr>
      <w:r w:rsidRPr="00631010">
        <w:rPr>
          <w:rFonts w:ascii="Garamond" w:hAnsi="Garamond"/>
          <w:b/>
        </w:rPr>
        <w:t>Présidence : Michel Maso, directeur de la Fondation Gabriel Péri</w:t>
      </w:r>
    </w:p>
    <w:p w14:paraId="2718F8D4" w14:textId="77777777" w:rsidR="00316E55" w:rsidRPr="00631010" w:rsidRDefault="00316E55" w:rsidP="00167287">
      <w:pPr>
        <w:numPr>
          <w:ilvl w:val="0"/>
          <w:numId w:val="1"/>
        </w:numPr>
        <w:spacing w:after="120"/>
        <w:rPr>
          <w:rFonts w:ascii="Garamond" w:hAnsi="Garamond"/>
        </w:rPr>
      </w:pPr>
      <w:r w:rsidRPr="00631010">
        <w:rPr>
          <w:rFonts w:ascii="Garamond" w:hAnsi="Garamond"/>
        </w:rPr>
        <w:t>La France et les Etats-Unis : Pierre Guerlain, professeur de civilisation américaine à l’Université Paris Ouest</w:t>
      </w:r>
    </w:p>
    <w:p w14:paraId="040EAE2B" w14:textId="77777777" w:rsidR="00316E55" w:rsidRPr="00631010" w:rsidRDefault="00316E55" w:rsidP="00167287">
      <w:pPr>
        <w:numPr>
          <w:ilvl w:val="0"/>
          <w:numId w:val="1"/>
        </w:numPr>
        <w:spacing w:after="120"/>
        <w:rPr>
          <w:rFonts w:ascii="Garamond" w:hAnsi="Garamond"/>
        </w:rPr>
      </w:pPr>
      <w:r w:rsidRPr="00631010">
        <w:rPr>
          <w:rFonts w:ascii="Garamond" w:hAnsi="Garamond"/>
        </w:rPr>
        <w:t>La France et l’Otan : Jacques Le Dauphin, secrétaire général Institut de Documentation et Recherche sur la Paix - DRP</w:t>
      </w:r>
    </w:p>
    <w:p w14:paraId="423C503C" w14:textId="77777777" w:rsidR="00316E55" w:rsidRPr="00631010" w:rsidRDefault="00316E55" w:rsidP="00167287">
      <w:pPr>
        <w:numPr>
          <w:ilvl w:val="0"/>
          <w:numId w:val="1"/>
        </w:numPr>
        <w:spacing w:after="120"/>
        <w:rPr>
          <w:rFonts w:ascii="Garamond" w:hAnsi="Garamond"/>
        </w:rPr>
      </w:pPr>
      <w:r w:rsidRPr="00631010">
        <w:rPr>
          <w:rFonts w:ascii="Garamond" w:hAnsi="Garamond"/>
        </w:rPr>
        <w:t>Le couple franco-allemand : Daniel Cirera, directeur Conseil scientifique Fondation Gabriel Péri</w:t>
      </w:r>
    </w:p>
    <w:p w14:paraId="1EDED282" w14:textId="77777777" w:rsidR="00316E55" w:rsidRPr="00631010" w:rsidRDefault="00316E55" w:rsidP="00167287">
      <w:pPr>
        <w:numPr>
          <w:ilvl w:val="0"/>
          <w:numId w:val="1"/>
        </w:numPr>
        <w:spacing w:after="120"/>
        <w:rPr>
          <w:rFonts w:ascii="Garamond" w:hAnsi="Garamond"/>
        </w:rPr>
      </w:pPr>
      <w:r w:rsidRPr="00631010">
        <w:rPr>
          <w:rFonts w:ascii="Garamond" w:hAnsi="Garamond"/>
        </w:rPr>
        <w:t>La France et l’Union européenne : Francis Wurtz, ancien parlementaire européen</w:t>
      </w:r>
    </w:p>
    <w:p w14:paraId="653E8E5B" w14:textId="77777777" w:rsidR="00316E55" w:rsidRPr="00631010" w:rsidRDefault="00316E55" w:rsidP="003E322E">
      <w:pPr>
        <w:spacing w:after="120"/>
        <w:ind w:firstLine="360"/>
        <w:rPr>
          <w:rFonts w:ascii="Garamond" w:hAnsi="Garamond"/>
          <w:i/>
          <w:color w:val="7030A0"/>
        </w:rPr>
      </w:pPr>
      <w:r w:rsidRPr="00631010">
        <w:rPr>
          <w:rFonts w:ascii="Garamond" w:hAnsi="Garamond"/>
        </w:rPr>
        <w:t xml:space="preserve">Discussion/Débat </w:t>
      </w:r>
    </w:p>
    <w:p w14:paraId="2BE81DB0" w14:textId="77777777" w:rsidR="00316E55" w:rsidRPr="00631010" w:rsidRDefault="00316E55" w:rsidP="00167287">
      <w:pPr>
        <w:spacing w:after="120"/>
        <w:rPr>
          <w:rFonts w:ascii="Garamond" w:hAnsi="Garamond"/>
        </w:rPr>
      </w:pPr>
    </w:p>
    <w:p w14:paraId="02C7C09C" w14:textId="77777777" w:rsidR="00316E55" w:rsidRPr="00631010" w:rsidRDefault="00316E55" w:rsidP="003E322E">
      <w:pPr>
        <w:spacing w:after="120"/>
        <w:ind w:left="426"/>
        <w:rPr>
          <w:rFonts w:ascii="Garamond" w:hAnsi="Garamond"/>
          <w:b/>
        </w:rPr>
      </w:pPr>
      <w:r w:rsidRPr="00631010">
        <w:rPr>
          <w:rFonts w:ascii="Garamond" w:hAnsi="Garamond"/>
          <w:b/>
        </w:rPr>
        <w:t>29 novembre (samedi, matinée) 9h</w:t>
      </w:r>
    </w:p>
    <w:p w14:paraId="4434C1B7" w14:textId="77777777" w:rsidR="00316E55" w:rsidRPr="003E322E" w:rsidRDefault="00316E55" w:rsidP="000C7BB3">
      <w:pPr>
        <w:spacing w:after="120"/>
        <w:jc w:val="center"/>
        <w:rPr>
          <w:rFonts w:ascii="Garamond" w:hAnsi="Garamond"/>
          <w:b/>
          <w:u w:val="single"/>
        </w:rPr>
      </w:pPr>
      <w:r w:rsidRPr="003E322E">
        <w:rPr>
          <w:rFonts w:ascii="Garamond" w:hAnsi="Garamond"/>
          <w:b/>
          <w:u w:val="single"/>
        </w:rPr>
        <w:t>2</w:t>
      </w:r>
      <w:r w:rsidRPr="003E322E">
        <w:rPr>
          <w:rFonts w:ascii="Garamond" w:hAnsi="Garamond"/>
          <w:b/>
          <w:u w:val="single"/>
          <w:vertAlign w:val="superscript"/>
        </w:rPr>
        <w:t>ème</w:t>
      </w:r>
      <w:r w:rsidRPr="003E322E">
        <w:rPr>
          <w:rFonts w:ascii="Garamond" w:hAnsi="Garamond"/>
          <w:b/>
          <w:u w:val="single"/>
        </w:rPr>
        <w:t xml:space="preserve"> axe : La France et le monde en développement</w:t>
      </w:r>
    </w:p>
    <w:p w14:paraId="36F8674B" w14:textId="77777777" w:rsidR="00316E55" w:rsidRPr="00631010" w:rsidRDefault="00316E55" w:rsidP="00167287">
      <w:pPr>
        <w:spacing w:after="120"/>
        <w:jc w:val="center"/>
        <w:rPr>
          <w:rFonts w:ascii="Garamond" w:hAnsi="Garamond"/>
          <w:u w:val="single"/>
        </w:rPr>
      </w:pPr>
      <w:r w:rsidRPr="00631010">
        <w:rPr>
          <w:rFonts w:ascii="Garamond" w:hAnsi="Garamond"/>
          <w:b/>
        </w:rPr>
        <w:t xml:space="preserve">Présidence : </w:t>
      </w:r>
      <w:r w:rsidRPr="00631010">
        <w:rPr>
          <w:rFonts w:ascii="Garamond" w:hAnsi="Garamond"/>
          <w:b/>
          <w:iCs/>
        </w:rPr>
        <w:t>Lydia</w:t>
      </w:r>
      <w:r w:rsidRPr="00631010">
        <w:rPr>
          <w:rFonts w:ascii="Garamond" w:hAnsi="Garamond"/>
          <w:b/>
        </w:rPr>
        <w:t xml:space="preserve"> </w:t>
      </w:r>
      <w:proofErr w:type="spellStart"/>
      <w:r w:rsidRPr="00631010">
        <w:rPr>
          <w:rFonts w:ascii="Garamond" w:hAnsi="Garamond"/>
          <w:b/>
        </w:rPr>
        <w:t>Samarbakhsh</w:t>
      </w:r>
      <w:proofErr w:type="spellEnd"/>
      <w:r w:rsidRPr="00631010">
        <w:rPr>
          <w:rFonts w:ascii="Garamond" w:hAnsi="Garamond"/>
          <w:b/>
        </w:rPr>
        <w:t xml:space="preserve">, responsable des relations internationales au </w:t>
      </w:r>
      <w:r w:rsidRPr="00631010">
        <w:rPr>
          <w:rFonts w:ascii="Garamond" w:hAnsi="Garamond"/>
          <w:b/>
          <w:iCs/>
        </w:rPr>
        <w:t>PCF</w:t>
      </w:r>
    </w:p>
    <w:p w14:paraId="729F829B" w14:textId="77777777" w:rsidR="00316E55" w:rsidRPr="003E322E" w:rsidRDefault="00637800" w:rsidP="00AE66E4">
      <w:pPr>
        <w:spacing w:after="120"/>
        <w:ind w:left="360"/>
        <w:rPr>
          <w:rFonts w:ascii="Garamond" w:hAnsi="Garamond"/>
        </w:rPr>
      </w:pPr>
      <w:r w:rsidRPr="003E322E">
        <w:rPr>
          <w:rFonts w:ascii="Garamond" w:hAnsi="Garamond"/>
        </w:rPr>
        <w:t>-</w:t>
      </w:r>
      <w:r w:rsidRPr="003E322E">
        <w:rPr>
          <w:rFonts w:ascii="Garamond" w:hAnsi="Garamond"/>
        </w:rPr>
        <w:tab/>
      </w:r>
      <w:r w:rsidR="003E322E" w:rsidRPr="003E322E">
        <w:rPr>
          <w:rFonts w:ascii="Garamond" w:hAnsi="Garamond"/>
        </w:rPr>
        <w:t xml:space="preserve">La France et l’Afrique : André Bellon, ancien </w:t>
      </w:r>
      <w:r w:rsidR="003E322E" w:rsidRPr="003E322E">
        <w:rPr>
          <w:rFonts w:ascii="Garamond" w:hAnsi="Garamond" w:cs="Georgia"/>
        </w:rPr>
        <w:t>président de la Commission des affaires étrangères de l'Assemblée nationale et rapporteur du budget de la coopération</w:t>
      </w:r>
    </w:p>
    <w:p w14:paraId="6C6276C2" w14:textId="77777777" w:rsidR="00316E55" w:rsidRPr="00A566D7" w:rsidRDefault="00316E55" w:rsidP="00167287">
      <w:pPr>
        <w:spacing w:after="120"/>
        <w:ind w:left="360"/>
        <w:rPr>
          <w:rFonts w:ascii="Garamond" w:hAnsi="Garamond"/>
          <w:b/>
        </w:rPr>
      </w:pPr>
      <w:r w:rsidRPr="00631010">
        <w:rPr>
          <w:rFonts w:ascii="Garamond" w:hAnsi="Garamond"/>
        </w:rPr>
        <w:t xml:space="preserve">- </w:t>
      </w:r>
      <w:r w:rsidRPr="00631010">
        <w:rPr>
          <w:rFonts w:ascii="Garamond" w:hAnsi="Garamond"/>
        </w:rPr>
        <w:tab/>
        <w:t xml:space="preserve">La politique arabe de la France : </w:t>
      </w:r>
      <w:r w:rsidR="00663F35" w:rsidRPr="00663F35">
        <w:rPr>
          <w:rFonts w:ascii="Garamond" w:hAnsi="Garamond"/>
          <w:bCs/>
        </w:rPr>
        <w:t xml:space="preserve">Denis </w:t>
      </w:r>
      <w:proofErr w:type="spellStart"/>
      <w:r w:rsidR="00663F35" w:rsidRPr="00663F35">
        <w:rPr>
          <w:rFonts w:ascii="Garamond" w:hAnsi="Garamond"/>
          <w:bCs/>
        </w:rPr>
        <w:t>Sieffert</w:t>
      </w:r>
      <w:proofErr w:type="spellEnd"/>
      <w:r w:rsidR="00663F35" w:rsidRPr="00663F35">
        <w:rPr>
          <w:rFonts w:ascii="Garamond" w:hAnsi="Garamond"/>
          <w:bCs/>
        </w:rPr>
        <w:t xml:space="preserve">, directeur de </w:t>
      </w:r>
      <w:r w:rsidR="00663F35" w:rsidRPr="00663F35">
        <w:rPr>
          <w:rFonts w:ascii="Garamond" w:hAnsi="Garamond"/>
          <w:bCs/>
          <w:i/>
        </w:rPr>
        <w:t>Politis</w:t>
      </w:r>
    </w:p>
    <w:p w14:paraId="1872D376" w14:textId="77777777" w:rsidR="00316E55" w:rsidRPr="00631010" w:rsidRDefault="00316E55" w:rsidP="00167287">
      <w:pPr>
        <w:spacing w:after="120"/>
        <w:ind w:left="360"/>
        <w:rPr>
          <w:rFonts w:ascii="Garamond" w:hAnsi="Garamond"/>
        </w:rPr>
      </w:pPr>
      <w:r w:rsidRPr="00631010">
        <w:rPr>
          <w:rFonts w:ascii="Garamond" w:hAnsi="Garamond"/>
        </w:rPr>
        <w:t xml:space="preserve">- </w:t>
      </w:r>
      <w:r w:rsidRPr="00631010">
        <w:rPr>
          <w:rFonts w:ascii="Garamond" w:hAnsi="Garamond"/>
        </w:rPr>
        <w:tab/>
        <w:t>La France et la Chine : Dominique Bari, journaliste</w:t>
      </w:r>
    </w:p>
    <w:p w14:paraId="08270766" w14:textId="77777777" w:rsidR="00316E55" w:rsidRPr="00631010" w:rsidRDefault="00316E55" w:rsidP="00167287">
      <w:pPr>
        <w:spacing w:after="120"/>
        <w:ind w:left="360"/>
        <w:rPr>
          <w:rFonts w:ascii="Garamond" w:hAnsi="Garamond"/>
        </w:rPr>
      </w:pPr>
      <w:r w:rsidRPr="00631010">
        <w:rPr>
          <w:rFonts w:ascii="Garamond" w:hAnsi="Garamond"/>
        </w:rPr>
        <w:t xml:space="preserve">- </w:t>
      </w:r>
      <w:r w:rsidRPr="00631010">
        <w:rPr>
          <w:rFonts w:ascii="Garamond" w:hAnsi="Garamond"/>
        </w:rPr>
        <w:tab/>
        <w:t xml:space="preserve">La France et l’Amérique latine : </w:t>
      </w:r>
      <w:r w:rsidR="00BB7D4C">
        <w:rPr>
          <w:rFonts w:ascii="Garamond" w:hAnsi="Garamond"/>
        </w:rPr>
        <w:t xml:space="preserve">Christophe Ventura, chercheur-associé à l’IRIS, rédacteur en chef du site </w:t>
      </w:r>
      <w:r w:rsidR="00BB7D4C" w:rsidRPr="00663F35">
        <w:rPr>
          <w:rFonts w:ascii="Garamond" w:hAnsi="Garamond"/>
          <w:i/>
        </w:rPr>
        <w:t>Mémoire des luttes</w:t>
      </w:r>
    </w:p>
    <w:p w14:paraId="5C538A00" w14:textId="77777777" w:rsidR="00316E55" w:rsidRPr="00631010" w:rsidRDefault="00316E55" w:rsidP="003E322E">
      <w:pPr>
        <w:spacing w:after="120"/>
        <w:ind w:firstLine="360"/>
        <w:rPr>
          <w:rFonts w:ascii="Garamond" w:hAnsi="Garamond"/>
          <w:i/>
          <w:color w:val="7030A0"/>
        </w:rPr>
      </w:pPr>
      <w:r w:rsidRPr="00631010">
        <w:rPr>
          <w:rFonts w:ascii="Garamond" w:hAnsi="Garamond"/>
        </w:rPr>
        <w:t xml:space="preserve">Discussion/Débat </w:t>
      </w:r>
    </w:p>
    <w:p w14:paraId="0BE219D0" w14:textId="77777777" w:rsidR="00316E55" w:rsidRDefault="00316E55" w:rsidP="00167287">
      <w:pPr>
        <w:spacing w:after="120"/>
        <w:rPr>
          <w:rFonts w:ascii="Garamond" w:hAnsi="Garamond"/>
          <w:i/>
          <w:color w:val="7030A0"/>
        </w:rPr>
      </w:pPr>
    </w:p>
    <w:p w14:paraId="191EEDBD" w14:textId="77777777" w:rsidR="00D664F1" w:rsidRPr="00631010" w:rsidRDefault="00D664F1" w:rsidP="00167287">
      <w:pPr>
        <w:spacing w:after="120"/>
        <w:rPr>
          <w:rFonts w:ascii="Garamond" w:hAnsi="Garamond"/>
          <w:i/>
          <w:color w:val="7030A0"/>
        </w:rPr>
      </w:pPr>
    </w:p>
    <w:p w14:paraId="7C05050B" w14:textId="77777777" w:rsidR="00316E55" w:rsidRPr="00631010" w:rsidRDefault="00316E55" w:rsidP="003E322E">
      <w:pPr>
        <w:spacing w:after="120"/>
        <w:ind w:left="284"/>
        <w:rPr>
          <w:rFonts w:ascii="Garamond" w:hAnsi="Garamond"/>
        </w:rPr>
      </w:pPr>
      <w:r w:rsidRPr="00631010">
        <w:rPr>
          <w:rFonts w:ascii="Garamond" w:hAnsi="Garamond"/>
          <w:b/>
        </w:rPr>
        <w:lastRenderedPageBreak/>
        <w:t>11h</w:t>
      </w:r>
    </w:p>
    <w:p w14:paraId="679F77F2" w14:textId="77777777" w:rsidR="00316E55" w:rsidRPr="003E322E" w:rsidRDefault="00316E55" w:rsidP="00167287">
      <w:pPr>
        <w:spacing w:after="120"/>
        <w:jc w:val="center"/>
        <w:rPr>
          <w:rFonts w:ascii="Garamond" w:hAnsi="Garamond"/>
          <w:b/>
          <w:u w:val="single"/>
        </w:rPr>
      </w:pPr>
      <w:r w:rsidRPr="003E322E">
        <w:rPr>
          <w:rFonts w:ascii="Garamond" w:hAnsi="Garamond"/>
          <w:b/>
          <w:u w:val="single"/>
        </w:rPr>
        <w:t>3</w:t>
      </w:r>
      <w:r w:rsidRPr="003E322E">
        <w:rPr>
          <w:rFonts w:ascii="Garamond" w:hAnsi="Garamond"/>
          <w:b/>
          <w:u w:val="single"/>
          <w:vertAlign w:val="superscript"/>
        </w:rPr>
        <w:t>ème</w:t>
      </w:r>
      <w:r w:rsidRPr="003E322E">
        <w:rPr>
          <w:rFonts w:ascii="Garamond" w:hAnsi="Garamond"/>
          <w:b/>
          <w:u w:val="single"/>
        </w:rPr>
        <w:t xml:space="preserve"> axe : La France puissance régalienne</w:t>
      </w:r>
    </w:p>
    <w:p w14:paraId="6BC96FFA" w14:textId="77777777" w:rsidR="00316E55" w:rsidRPr="00631010" w:rsidRDefault="00316E55" w:rsidP="00167287">
      <w:pPr>
        <w:spacing w:after="120"/>
        <w:jc w:val="center"/>
        <w:rPr>
          <w:rFonts w:ascii="Garamond" w:hAnsi="Garamond"/>
          <w:b/>
          <w:u w:val="single"/>
        </w:rPr>
      </w:pPr>
      <w:r w:rsidRPr="00631010">
        <w:rPr>
          <w:rFonts w:ascii="Garamond" w:hAnsi="Garamond"/>
          <w:b/>
        </w:rPr>
        <w:t xml:space="preserve">Présidence : </w:t>
      </w:r>
      <w:r w:rsidRPr="00631010">
        <w:rPr>
          <w:rFonts w:ascii="Garamond" w:hAnsi="Garamond"/>
          <w:b/>
          <w:iCs/>
        </w:rPr>
        <w:t>Daniel Cirera,</w:t>
      </w:r>
      <w:r w:rsidRPr="00631010">
        <w:rPr>
          <w:rFonts w:ascii="Garamond" w:hAnsi="Garamond"/>
          <w:b/>
        </w:rPr>
        <w:t xml:space="preserve"> Secrétaire général du Conseil scientifique </w:t>
      </w:r>
      <w:r w:rsidR="00CC2AA9">
        <w:rPr>
          <w:rFonts w:ascii="Garamond" w:hAnsi="Garamond"/>
          <w:b/>
        </w:rPr>
        <w:t>de</w:t>
      </w:r>
      <w:r w:rsidR="006170CF">
        <w:rPr>
          <w:rFonts w:ascii="Garamond" w:hAnsi="Garamond"/>
          <w:b/>
        </w:rPr>
        <w:t xml:space="preserve"> </w:t>
      </w:r>
      <w:r w:rsidR="00CC2AA9">
        <w:rPr>
          <w:rFonts w:ascii="Garamond" w:hAnsi="Garamond"/>
          <w:b/>
        </w:rPr>
        <w:t>la</w:t>
      </w:r>
      <w:r w:rsidRPr="00631010">
        <w:rPr>
          <w:rFonts w:ascii="Garamond" w:hAnsi="Garamond"/>
          <w:b/>
        </w:rPr>
        <w:t xml:space="preserve"> Fondation Gabriel Péri</w:t>
      </w:r>
    </w:p>
    <w:p w14:paraId="29D9CDB2" w14:textId="77777777" w:rsidR="00316E55" w:rsidRPr="00631010" w:rsidRDefault="00316E55" w:rsidP="00167287">
      <w:pPr>
        <w:spacing w:after="120"/>
        <w:ind w:left="360"/>
        <w:rPr>
          <w:rFonts w:ascii="Garamond" w:hAnsi="Garamond"/>
        </w:rPr>
      </w:pPr>
      <w:r w:rsidRPr="00631010">
        <w:rPr>
          <w:rFonts w:ascii="Garamond" w:hAnsi="Garamond"/>
        </w:rPr>
        <w:t xml:space="preserve">- </w:t>
      </w:r>
      <w:r w:rsidRPr="00631010">
        <w:rPr>
          <w:rFonts w:ascii="Garamond" w:hAnsi="Garamond"/>
        </w:rPr>
        <w:tab/>
        <w:t>La diplomatie stratégique de la France : Nils Andersson, essayiste</w:t>
      </w:r>
    </w:p>
    <w:p w14:paraId="23B4F384" w14:textId="77777777" w:rsidR="00316E55" w:rsidRPr="00631010" w:rsidRDefault="00316E55" w:rsidP="00167287">
      <w:pPr>
        <w:spacing w:after="120"/>
        <w:ind w:left="360"/>
        <w:rPr>
          <w:rFonts w:ascii="Garamond" w:hAnsi="Garamond"/>
        </w:rPr>
      </w:pPr>
      <w:r w:rsidRPr="00631010">
        <w:rPr>
          <w:rFonts w:ascii="Garamond" w:hAnsi="Garamond"/>
        </w:rPr>
        <w:t xml:space="preserve">- </w:t>
      </w:r>
      <w:r w:rsidRPr="00631010">
        <w:rPr>
          <w:rFonts w:ascii="Garamond" w:hAnsi="Garamond"/>
        </w:rPr>
        <w:tab/>
        <w:t xml:space="preserve">La France et le cyberespace : Olivier </w:t>
      </w:r>
      <w:proofErr w:type="spellStart"/>
      <w:r w:rsidRPr="00631010">
        <w:rPr>
          <w:rFonts w:ascii="Garamond" w:hAnsi="Garamond"/>
        </w:rPr>
        <w:t>Kempf</w:t>
      </w:r>
      <w:proofErr w:type="spellEnd"/>
      <w:r w:rsidRPr="00631010">
        <w:rPr>
          <w:rFonts w:ascii="Garamond" w:hAnsi="Garamond"/>
        </w:rPr>
        <w:t>, politologue, chercheur associé à l’IRIS</w:t>
      </w:r>
    </w:p>
    <w:p w14:paraId="6FEEDE3A" w14:textId="77777777" w:rsidR="00316E55" w:rsidRPr="00631010" w:rsidRDefault="00316E55" w:rsidP="00167287">
      <w:pPr>
        <w:spacing w:after="120"/>
        <w:ind w:left="360"/>
        <w:rPr>
          <w:rFonts w:ascii="Garamond" w:hAnsi="Garamond"/>
        </w:rPr>
      </w:pPr>
      <w:r w:rsidRPr="00631010">
        <w:rPr>
          <w:rFonts w:ascii="Garamond" w:hAnsi="Garamond"/>
        </w:rPr>
        <w:t xml:space="preserve">- </w:t>
      </w:r>
      <w:r w:rsidRPr="00631010">
        <w:rPr>
          <w:rFonts w:ascii="Garamond" w:hAnsi="Garamond"/>
        </w:rPr>
        <w:tab/>
        <w:t>La France et la finance mondiale : Denis Durand, économiste, syndicaliste à la Banque de France, membre du Conseil économique, social et environnemental</w:t>
      </w:r>
    </w:p>
    <w:p w14:paraId="39D037A7" w14:textId="77777777" w:rsidR="00316E55" w:rsidRPr="00631010" w:rsidRDefault="00316E55" w:rsidP="00167287">
      <w:pPr>
        <w:spacing w:after="120"/>
        <w:ind w:left="360"/>
        <w:rPr>
          <w:rFonts w:ascii="Garamond" w:hAnsi="Garamond"/>
        </w:rPr>
      </w:pPr>
      <w:r w:rsidRPr="00631010">
        <w:rPr>
          <w:rFonts w:ascii="Garamond" w:hAnsi="Garamond"/>
        </w:rPr>
        <w:t xml:space="preserve">- </w:t>
      </w:r>
      <w:r w:rsidRPr="00631010">
        <w:rPr>
          <w:rFonts w:ascii="Garamond" w:hAnsi="Garamond"/>
        </w:rPr>
        <w:tab/>
        <w:t xml:space="preserve">La France, puissance maritime : Cyrille P. </w:t>
      </w:r>
      <w:proofErr w:type="spellStart"/>
      <w:r w:rsidRPr="00631010">
        <w:rPr>
          <w:rFonts w:ascii="Garamond" w:hAnsi="Garamond"/>
        </w:rPr>
        <w:t>Coutansais</w:t>
      </w:r>
      <w:proofErr w:type="spellEnd"/>
      <w:r w:rsidRPr="00631010">
        <w:rPr>
          <w:rFonts w:ascii="Garamond" w:hAnsi="Garamond"/>
        </w:rPr>
        <w:t>, Directeur de Recherches au C</w:t>
      </w:r>
      <w:r w:rsidR="009211F7">
        <w:rPr>
          <w:rFonts w:ascii="Garamond" w:hAnsi="Garamond"/>
        </w:rPr>
        <w:t>entre stratégique de la Marine </w:t>
      </w:r>
    </w:p>
    <w:p w14:paraId="03F3E0C2" w14:textId="77777777" w:rsidR="00316E55" w:rsidRPr="00631010" w:rsidRDefault="00316E55" w:rsidP="00754556">
      <w:pPr>
        <w:spacing w:after="120"/>
        <w:ind w:left="360"/>
        <w:jc w:val="both"/>
        <w:rPr>
          <w:rFonts w:ascii="Garamond" w:hAnsi="Garamond"/>
        </w:rPr>
      </w:pPr>
      <w:r w:rsidRPr="00631010">
        <w:rPr>
          <w:rFonts w:ascii="Garamond" w:hAnsi="Garamond"/>
        </w:rPr>
        <w:t xml:space="preserve">- </w:t>
      </w:r>
      <w:r w:rsidRPr="00631010">
        <w:rPr>
          <w:rFonts w:ascii="Garamond" w:hAnsi="Garamond"/>
        </w:rPr>
        <w:tab/>
        <w:t>La France et le Traité transatlantiqu</w:t>
      </w:r>
      <w:r w:rsidRPr="00754556">
        <w:rPr>
          <w:rFonts w:ascii="Garamond" w:hAnsi="Garamond"/>
        </w:rPr>
        <w:t xml:space="preserve">e : </w:t>
      </w:r>
      <w:r w:rsidR="00754556" w:rsidRPr="00754556">
        <w:rPr>
          <w:rFonts w:ascii="Garamond" w:hAnsi="Garamond"/>
        </w:rPr>
        <w:t xml:space="preserve">Gaël De </w:t>
      </w:r>
      <w:proofErr w:type="spellStart"/>
      <w:r w:rsidR="00754556" w:rsidRPr="00754556">
        <w:rPr>
          <w:rFonts w:ascii="Garamond" w:hAnsi="Garamond"/>
        </w:rPr>
        <w:t>Santis</w:t>
      </w:r>
      <w:proofErr w:type="spellEnd"/>
      <w:r w:rsidR="00754556" w:rsidRPr="00754556">
        <w:rPr>
          <w:rFonts w:ascii="Garamond" w:hAnsi="Garamond"/>
        </w:rPr>
        <w:t xml:space="preserve">, </w:t>
      </w:r>
      <w:r w:rsidR="00600E72">
        <w:rPr>
          <w:rFonts w:ascii="Garamond" w:hAnsi="Garamond"/>
        </w:rPr>
        <w:t>journaliste à</w:t>
      </w:r>
      <w:r w:rsidR="00754556" w:rsidRPr="00754556">
        <w:rPr>
          <w:rFonts w:ascii="Garamond" w:hAnsi="Garamond"/>
        </w:rPr>
        <w:t xml:space="preserve"> </w:t>
      </w:r>
      <w:r w:rsidR="00754556" w:rsidRPr="00754556">
        <w:rPr>
          <w:rFonts w:ascii="Garamond" w:hAnsi="Garamond"/>
          <w:i/>
          <w:iCs/>
        </w:rPr>
        <w:t>L'Humanité</w:t>
      </w:r>
    </w:p>
    <w:p w14:paraId="3E0212D9" w14:textId="77777777" w:rsidR="00316E55" w:rsidRPr="00631010" w:rsidRDefault="00316E55" w:rsidP="003E322E">
      <w:pPr>
        <w:spacing w:after="120"/>
        <w:ind w:firstLine="284"/>
        <w:rPr>
          <w:rFonts w:ascii="Garamond" w:hAnsi="Garamond"/>
        </w:rPr>
      </w:pPr>
      <w:r w:rsidRPr="00631010">
        <w:rPr>
          <w:rFonts w:ascii="Garamond" w:hAnsi="Garamond"/>
        </w:rPr>
        <w:t xml:space="preserve">Discussion/Débat </w:t>
      </w:r>
    </w:p>
    <w:p w14:paraId="7099D44A" w14:textId="77777777" w:rsidR="00316E55" w:rsidRPr="00631010" w:rsidRDefault="00316E55" w:rsidP="00167287">
      <w:pPr>
        <w:spacing w:after="120"/>
        <w:rPr>
          <w:rFonts w:ascii="Garamond" w:hAnsi="Garamond"/>
        </w:rPr>
      </w:pPr>
    </w:p>
    <w:p w14:paraId="58720355" w14:textId="77777777" w:rsidR="00316E55" w:rsidRPr="00631010" w:rsidRDefault="00316E55" w:rsidP="003E322E">
      <w:pPr>
        <w:spacing w:after="120"/>
        <w:ind w:left="284"/>
        <w:rPr>
          <w:rFonts w:ascii="Garamond" w:hAnsi="Garamond"/>
          <w:b/>
        </w:rPr>
      </w:pPr>
      <w:r w:rsidRPr="00631010">
        <w:rPr>
          <w:rFonts w:ascii="Garamond" w:hAnsi="Garamond"/>
          <w:b/>
        </w:rPr>
        <w:t>29 novembre 2014 (samedi, après-midi) :</w:t>
      </w:r>
    </w:p>
    <w:p w14:paraId="28F6B5D0" w14:textId="77777777" w:rsidR="00316E55" w:rsidRPr="00631010" w:rsidRDefault="00316E55" w:rsidP="003E322E">
      <w:pPr>
        <w:spacing w:after="120"/>
        <w:ind w:left="284"/>
        <w:rPr>
          <w:rFonts w:ascii="Garamond" w:hAnsi="Garamond"/>
          <w:b/>
        </w:rPr>
      </w:pPr>
      <w:r w:rsidRPr="00631010">
        <w:rPr>
          <w:rFonts w:ascii="Garamond" w:hAnsi="Garamond"/>
          <w:b/>
        </w:rPr>
        <w:t>14h30</w:t>
      </w:r>
    </w:p>
    <w:p w14:paraId="1BA9AF8D" w14:textId="77777777" w:rsidR="00316E55" w:rsidRPr="003E322E" w:rsidRDefault="00316E55" w:rsidP="00167287">
      <w:pPr>
        <w:spacing w:after="120"/>
        <w:jc w:val="center"/>
        <w:rPr>
          <w:rFonts w:ascii="Garamond" w:hAnsi="Garamond"/>
          <w:b/>
          <w:u w:val="single"/>
        </w:rPr>
      </w:pPr>
      <w:r w:rsidRPr="003E322E">
        <w:rPr>
          <w:rFonts w:ascii="Garamond" w:hAnsi="Garamond"/>
          <w:b/>
          <w:u w:val="single"/>
        </w:rPr>
        <w:t>4</w:t>
      </w:r>
      <w:r w:rsidRPr="003E322E">
        <w:rPr>
          <w:rFonts w:ascii="Garamond" w:hAnsi="Garamond"/>
          <w:b/>
          <w:u w:val="single"/>
          <w:vertAlign w:val="superscript"/>
        </w:rPr>
        <w:t>ème</w:t>
      </w:r>
      <w:r w:rsidRPr="003E322E">
        <w:rPr>
          <w:rFonts w:ascii="Garamond" w:hAnsi="Garamond"/>
          <w:b/>
          <w:u w:val="single"/>
        </w:rPr>
        <w:t xml:space="preserve"> axe : La France vue d’ailleurs</w:t>
      </w:r>
    </w:p>
    <w:p w14:paraId="57C07688" w14:textId="77777777" w:rsidR="00316E55" w:rsidRPr="00631010" w:rsidRDefault="00316E55" w:rsidP="00167287">
      <w:pPr>
        <w:spacing w:after="120"/>
        <w:jc w:val="center"/>
        <w:rPr>
          <w:rFonts w:ascii="Garamond" w:hAnsi="Garamond"/>
          <w:b/>
          <w:u w:val="single"/>
        </w:rPr>
      </w:pPr>
      <w:r w:rsidRPr="00631010">
        <w:rPr>
          <w:rFonts w:ascii="Garamond" w:hAnsi="Garamond"/>
          <w:b/>
        </w:rPr>
        <w:t xml:space="preserve">Présidence : </w:t>
      </w:r>
      <w:r w:rsidRPr="00631010">
        <w:rPr>
          <w:rFonts w:ascii="Garamond" w:hAnsi="Garamond"/>
          <w:b/>
          <w:iCs/>
        </w:rPr>
        <w:t>A préciser</w:t>
      </w:r>
    </w:p>
    <w:p w14:paraId="0D903619" w14:textId="77777777" w:rsidR="00316E55" w:rsidRPr="00631010" w:rsidRDefault="00316E55" w:rsidP="00167287">
      <w:pPr>
        <w:spacing w:after="120"/>
        <w:jc w:val="center"/>
        <w:rPr>
          <w:rFonts w:ascii="Garamond" w:hAnsi="Garamond"/>
          <w:u w:val="single"/>
        </w:rPr>
      </w:pPr>
    </w:p>
    <w:p w14:paraId="707805C4" w14:textId="77777777" w:rsidR="00316E55" w:rsidRPr="00631010" w:rsidRDefault="00316E55" w:rsidP="00167287">
      <w:pPr>
        <w:numPr>
          <w:ilvl w:val="0"/>
          <w:numId w:val="1"/>
        </w:numPr>
        <w:spacing w:after="120"/>
        <w:rPr>
          <w:rFonts w:ascii="Garamond" w:hAnsi="Garamond"/>
        </w:rPr>
      </w:pPr>
      <w:r w:rsidRPr="00631010">
        <w:rPr>
          <w:rFonts w:ascii="Garamond" w:hAnsi="Garamond"/>
        </w:rPr>
        <w:t>Vue de Moscou : Andreï Gratchev, historien, ancien conseiller et porte-parole de Mikhaïl Gorbatchev, membre du Conseil scientifique de la fondation G Péri.</w:t>
      </w:r>
    </w:p>
    <w:p w14:paraId="4782223E" w14:textId="77777777" w:rsidR="00316E55" w:rsidRPr="00C974E7" w:rsidRDefault="00316E55" w:rsidP="00C974E7">
      <w:pPr>
        <w:numPr>
          <w:ilvl w:val="0"/>
          <w:numId w:val="1"/>
        </w:numPr>
        <w:spacing w:after="120"/>
        <w:jc w:val="both"/>
        <w:rPr>
          <w:rFonts w:ascii="Garamond" w:hAnsi="Garamond"/>
        </w:rPr>
      </w:pPr>
      <w:r w:rsidRPr="00C974E7">
        <w:rPr>
          <w:rFonts w:ascii="Garamond" w:hAnsi="Garamond"/>
        </w:rPr>
        <w:t xml:space="preserve">Vue de Washington : </w:t>
      </w:r>
      <w:r w:rsidR="00C974E7" w:rsidRPr="00C974E7">
        <w:rPr>
          <w:rFonts w:ascii="Garamond" w:hAnsi="Garamond"/>
        </w:rPr>
        <w:t xml:space="preserve">Philip </w:t>
      </w:r>
      <w:proofErr w:type="spellStart"/>
      <w:r w:rsidR="00C974E7" w:rsidRPr="00C974E7">
        <w:rPr>
          <w:rFonts w:ascii="Garamond" w:hAnsi="Garamond"/>
        </w:rPr>
        <w:t>Golub</w:t>
      </w:r>
      <w:proofErr w:type="spellEnd"/>
      <w:r w:rsidR="00C974E7" w:rsidRPr="00C974E7">
        <w:rPr>
          <w:rFonts w:ascii="Garamond" w:hAnsi="Garamond"/>
        </w:rPr>
        <w:t>, Professeur à l'Université américaine de Paris</w:t>
      </w:r>
      <w:r w:rsidR="00BA5C91">
        <w:rPr>
          <w:rFonts w:ascii="Garamond" w:hAnsi="Garamond"/>
        </w:rPr>
        <w:t>.</w:t>
      </w:r>
    </w:p>
    <w:p w14:paraId="6668900B" w14:textId="77777777" w:rsidR="00316E55" w:rsidRPr="00631010" w:rsidRDefault="00316E55" w:rsidP="00167287">
      <w:pPr>
        <w:numPr>
          <w:ilvl w:val="0"/>
          <w:numId w:val="1"/>
        </w:numPr>
        <w:spacing w:after="120"/>
        <w:rPr>
          <w:rFonts w:ascii="Garamond" w:hAnsi="Garamond"/>
        </w:rPr>
      </w:pPr>
      <w:r w:rsidRPr="00631010">
        <w:rPr>
          <w:rFonts w:ascii="Garamond" w:hAnsi="Garamond"/>
        </w:rPr>
        <w:t>Vue du monde arabe : Samuel Laurent, consultant international</w:t>
      </w:r>
    </w:p>
    <w:p w14:paraId="546AE8EF" w14:textId="77777777" w:rsidR="00316E55" w:rsidRPr="00631010" w:rsidRDefault="00316E55" w:rsidP="003E322E">
      <w:pPr>
        <w:spacing w:after="120"/>
        <w:ind w:firstLine="360"/>
        <w:rPr>
          <w:rFonts w:ascii="Garamond" w:hAnsi="Garamond"/>
        </w:rPr>
      </w:pPr>
      <w:r w:rsidRPr="00631010">
        <w:rPr>
          <w:rFonts w:ascii="Garamond" w:hAnsi="Garamond"/>
        </w:rPr>
        <w:t>Discussion/Débat</w:t>
      </w:r>
    </w:p>
    <w:p w14:paraId="24770B18" w14:textId="77777777" w:rsidR="00316E55" w:rsidRPr="00631010" w:rsidRDefault="00316E55" w:rsidP="00167287">
      <w:pPr>
        <w:spacing w:after="120"/>
        <w:rPr>
          <w:rFonts w:ascii="Garamond" w:hAnsi="Garamond"/>
          <w:u w:val="single"/>
        </w:rPr>
      </w:pPr>
    </w:p>
    <w:p w14:paraId="05F14B46" w14:textId="77777777" w:rsidR="00316E55" w:rsidRPr="00631010" w:rsidRDefault="00316E55" w:rsidP="003E322E">
      <w:pPr>
        <w:spacing w:after="120"/>
        <w:ind w:left="284"/>
        <w:rPr>
          <w:rFonts w:ascii="Garamond" w:hAnsi="Garamond"/>
          <w:b/>
        </w:rPr>
      </w:pPr>
      <w:r w:rsidRPr="00631010">
        <w:rPr>
          <w:rFonts w:ascii="Garamond" w:hAnsi="Garamond"/>
          <w:b/>
        </w:rPr>
        <w:t>16h00</w:t>
      </w:r>
    </w:p>
    <w:p w14:paraId="14E16EB6" w14:textId="77777777" w:rsidR="00316E55" w:rsidRPr="003E322E" w:rsidRDefault="00316E55" w:rsidP="00167287">
      <w:pPr>
        <w:spacing w:after="120"/>
        <w:jc w:val="center"/>
        <w:rPr>
          <w:rFonts w:ascii="Garamond" w:hAnsi="Garamond"/>
          <w:b/>
          <w:i/>
          <w:color w:val="E36C0A"/>
          <w:u w:val="single"/>
        </w:rPr>
      </w:pPr>
      <w:r w:rsidRPr="003E322E">
        <w:rPr>
          <w:rFonts w:ascii="Garamond" w:hAnsi="Garamond"/>
          <w:b/>
          <w:u w:val="single"/>
        </w:rPr>
        <w:t>5</w:t>
      </w:r>
      <w:r w:rsidRPr="003E322E">
        <w:rPr>
          <w:rFonts w:ascii="Garamond" w:hAnsi="Garamond"/>
          <w:b/>
          <w:u w:val="single"/>
          <w:vertAlign w:val="superscript"/>
        </w:rPr>
        <w:t>ème</w:t>
      </w:r>
      <w:r w:rsidRPr="003E322E">
        <w:rPr>
          <w:rFonts w:ascii="Garamond" w:hAnsi="Garamond"/>
          <w:b/>
          <w:u w:val="single"/>
        </w:rPr>
        <w:t xml:space="preserve"> axe : Quelle alternative diplomatique pour la France ?</w:t>
      </w:r>
    </w:p>
    <w:p w14:paraId="2760EB06" w14:textId="77777777" w:rsidR="00316E55" w:rsidRPr="00631010" w:rsidRDefault="00316E55" w:rsidP="00167287">
      <w:pPr>
        <w:spacing w:after="120"/>
        <w:rPr>
          <w:rFonts w:ascii="Garamond" w:hAnsi="Garamond"/>
        </w:rPr>
      </w:pPr>
      <w:r w:rsidRPr="00631010">
        <w:rPr>
          <w:rFonts w:ascii="Garamond" w:hAnsi="Garamond"/>
        </w:rPr>
        <w:t>Sous</w:t>
      </w:r>
      <w:r w:rsidR="00C57969">
        <w:rPr>
          <w:rFonts w:ascii="Garamond" w:hAnsi="Garamond"/>
        </w:rPr>
        <w:t xml:space="preserve"> forme d’une table-ronde entre </w:t>
      </w:r>
      <w:r w:rsidRPr="00631010">
        <w:rPr>
          <w:rFonts w:ascii="Garamond" w:hAnsi="Garamond"/>
        </w:rPr>
        <w:t>intervenants représentant des Fondations politiques :</w:t>
      </w:r>
    </w:p>
    <w:p w14:paraId="4C2513C7" w14:textId="77777777" w:rsidR="00316E55" w:rsidRPr="00631010" w:rsidRDefault="00316E55" w:rsidP="00167287">
      <w:pPr>
        <w:spacing w:after="120"/>
        <w:rPr>
          <w:rFonts w:ascii="Garamond" w:hAnsi="Garamond"/>
        </w:rPr>
      </w:pPr>
    </w:p>
    <w:p w14:paraId="4574A7E3" w14:textId="77777777" w:rsidR="00316E55" w:rsidRPr="00631010" w:rsidRDefault="00316E55" w:rsidP="00167287">
      <w:pPr>
        <w:spacing w:after="120"/>
        <w:ind w:firstLine="708"/>
        <w:rPr>
          <w:rFonts w:ascii="Garamond" w:hAnsi="Garamond"/>
        </w:rPr>
      </w:pPr>
      <w:r w:rsidRPr="00631010">
        <w:rPr>
          <w:rFonts w:ascii="Garamond" w:hAnsi="Garamond"/>
        </w:rPr>
        <w:t xml:space="preserve">• Fondation Gabriel Péri : Alain </w:t>
      </w:r>
      <w:proofErr w:type="spellStart"/>
      <w:r w:rsidRPr="00631010">
        <w:rPr>
          <w:rFonts w:ascii="Garamond" w:hAnsi="Garamond"/>
        </w:rPr>
        <w:t>Obadia</w:t>
      </w:r>
      <w:proofErr w:type="spellEnd"/>
      <w:r w:rsidRPr="00631010">
        <w:rPr>
          <w:rFonts w:ascii="Garamond" w:hAnsi="Garamond"/>
        </w:rPr>
        <w:t>, président de la Fondation Gabriel Péri</w:t>
      </w:r>
    </w:p>
    <w:p w14:paraId="27598D34" w14:textId="77777777" w:rsidR="00316E55" w:rsidRPr="00631010" w:rsidRDefault="00316E55" w:rsidP="00167287">
      <w:pPr>
        <w:spacing w:after="120"/>
        <w:ind w:firstLine="708"/>
        <w:rPr>
          <w:rFonts w:ascii="Garamond" w:hAnsi="Garamond"/>
        </w:rPr>
      </w:pPr>
      <w:r w:rsidRPr="00631010">
        <w:rPr>
          <w:rFonts w:ascii="Garamond" w:hAnsi="Garamond"/>
        </w:rPr>
        <w:t xml:space="preserve"> • IRIS : Didier Billion, directeur adjoint de l’IRIS </w:t>
      </w:r>
    </w:p>
    <w:p w14:paraId="318AC049" w14:textId="77777777" w:rsidR="00316E55" w:rsidRPr="00631010" w:rsidRDefault="00316E55" w:rsidP="00167287">
      <w:pPr>
        <w:spacing w:after="120"/>
        <w:ind w:firstLine="708"/>
        <w:rPr>
          <w:rFonts w:ascii="Garamond" w:hAnsi="Garamond"/>
        </w:rPr>
      </w:pPr>
      <w:r w:rsidRPr="00631010">
        <w:rPr>
          <w:rFonts w:ascii="Garamond" w:hAnsi="Garamond"/>
        </w:rPr>
        <w:t xml:space="preserve">• Fondation Jean-Jaurès : Henri Nallet, président de la Fondation </w:t>
      </w:r>
    </w:p>
    <w:p w14:paraId="32FF736E" w14:textId="77777777" w:rsidR="00316E55" w:rsidRPr="00631010" w:rsidRDefault="00316E55" w:rsidP="00167287">
      <w:pPr>
        <w:spacing w:after="120"/>
        <w:ind w:firstLine="708"/>
        <w:rPr>
          <w:rFonts w:ascii="Garamond" w:hAnsi="Garamond"/>
        </w:rPr>
      </w:pPr>
      <w:r w:rsidRPr="00631010">
        <w:rPr>
          <w:rFonts w:ascii="Garamond" w:hAnsi="Garamond"/>
        </w:rPr>
        <w:t xml:space="preserve">• </w:t>
      </w:r>
      <w:r w:rsidR="00BD0D66">
        <w:rPr>
          <w:rFonts w:ascii="Garamond" w:hAnsi="Garamond"/>
        </w:rPr>
        <w:t>Fondation de l’Ecologie Politique </w:t>
      </w:r>
      <w:r w:rsidRPr="00631010">
        <w:rPr>
          <w:rFonts w:ascii="Garamond" w:hAnsi="Garamond"/>
        </w:rPr>
        <w:t xml:space="preserve">: </w:t>
      </w:r>
      <w:r w:rsidRPr="00B753E4">
        <w:rPr>
          <w:rFonts w:ascii="Garamond" w:hAnsi="Garamond"/>
          <w:i/>
        </w:rPr>
        <w:t>à préciser</w:t>
      </w:r>
    </w:p>
    <w:p w14:paraId="0CFC24AC" w14:textId="77777777" w:rsidR="00316E55" w:rsidRPr="00631010" w:rsidRDefault="00316E55" w:rsidP="00167287">
      <w:pPr>
        <w:spacing w:after="120"/>
        <w:rPr>
          <w:rFonts w:ascii="Garamond" w:hAnsi="Garamond"/>
        </w:rPr>
      </w:pPr>
    </w:p>
    <w:p w14:paraId="40178891" w14:textId="77777777" w:rsidR="00316E55" w:rsidRPr="00EC1A89" w:rsidRDefault="00316E55" w:rsidP="003E322E">
      <w:pPr>
        <w:spacing w:after="120"/>
        <w:ind w:left="284"/>
        <w:rPr>
          <w:rFonts w:ascii="Garamond" w:hAnsi="Garamond"/>
        </w:rPr>
      </w:pPr>
      <w:r w:rsidRPr="00631010">
        <w:rPr>
          <w:rFonts w:ascii="Garamond" w:hAnsi="Garamond"/>
          <w:b/>
        </w:rPr>
        <w:t xml:space="preserve">17h30 </w:t>
      </w:r>
      <w:r w:rsidRPr="00631010">
        <w:rPr>
          <w:rFonts w:ascii="Garamond" w:hAnsi="Garamond"/>
        </w:rPr>
        <w:t xml:space="preserve">• </w:t>
      </w:r>
      <w:r w:rsidRPr="003E322E">
        <w:rPr>
          <w:rFonts w:ascii="Garamond" w:hAnsi="Garamond"/>
          <w:b/>
        </w:rPr>
        <w:t>Clôture</w:t>
      </w:r>
      <w:r w:rsidRPr="00631010">
        <w:rPr>
          <w:rFonts w:ascii="Garamond" w:hAnsi="Garamond"/>
        </w:rPr>
        <w:t xml:space="preserve"> par Pierre Laurent, secrétaire général du Parti Communiste Français </w:t>
      </w:r>
    </w:p>
    <w:sectPr w:rsidR="00316E55" w:rsidRPr="00EC1A89" w:rsidSect="00C51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2196B"/>
    <w:multiLevelType w:val="hybridMultilevel"/>
    <w:tmpl w:val="E03C2274"/>
    <w:lvl w:ilvl="0" w:tplc="0AA01C96">
      <w:numFmt w:val="bullet"/>
      <w:lvlText w:val="-"/>
      <w:lvlJc w:val="left"/>
      <w:pPr>
        <w:tabs>
          <w:tab w:val="num" w:pos="720"/>
        </w:tabs>
        <w:ind w:left="720" w:hanging="360"/>
      </w:pPr>
      <w:rPr>
        <w:rFonts w:ascii="Cambria" w:eastAsia="MS Mincho" w:hAnsi="Cambria"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98"/>
    <w:rsid w:val="00033BE9"/>
    <w:rsid w:val="000376B5"/>
    <w:rsid w:val="00063772"/>
    <w:rsid w:val="000C7BB3"/>
    <w:rsid w:val="001076EC"/>
    <w:rsid w:val="0011131D"/>
    <w:rsid w:val="00167287"/>
    <w:rsid w:val="001B0C72"/>
    <w:rsid w:val="001E0DCB"/>
    <w:rsid w:val="00287AA3"/>
    <w:rsid w:val="002B180C"/>
    <w:rsid w:val="002B6784"/>
    <w:rsid w:val="002C5551"/>
    <w:rsid w:val="00316E55"/>
    <w:rsid w:val="0033087E"/>
    <w:rsid w:val="0034465A"/>
    <w:rsid w:val="003D4DA6"/>
    <w:rsid w:val="003E322E"/>
    <w:rsid w:val="00432195"/>
    <w:rsid w:val="0043457D"/>
    <w:rsid w:val="004B6FEC"/>
    <w:rsid w:val="00506BC4"/>
    <w:rsid w:val="005C03EB"/>
    <w:rsid w:val="005E346B"/>
    <w:rsid w:val="00600E72"/>
    <w:rsid w:val="006170CF"/>
    <w:rsid w:val="00631010"/>
    <w:rsid w:val="00637800"/>
    <w:rsid w:val="006436AF"/>
    <w:rsid w:val="0064494F"/>
    <w:rsid w:val="00644BE6"/>
    <w:rsid w:val="00663F35"/>
    <w:rsid w:val="006F4AC5"/>
    <w:rsid w:val="00754556"/>
    <w:rsid w:val="00760689"/>
    <w:rsid w:val="00765EF2"/>
    <w:rsid w:val="007D0FCB"/>
    <w:rsid w:val="008415C7"/>
    <w:rsid w:val="008C6513"/>
    <w:rsid w:val="009211F7"/>
    <w:rsid w:val="00954698"/>
    <w:rsid w:val="009D3B29"/>
    <w:rsid w:val="00A566D7"/>
    <w:rsid w:val="00AD1020"/>
    <w:rsid w:val="00AE66E4"/>
    <w:rsid w:val="00B1660F"/>
    <w:rsid w:val="00B753E4"/>
    <w:rsid w:val="00BA5C91"/>
    <w:rsid w:val="00BA613A"/>
    <w:rsid w:val="00BB7D4C"/>
    <w:rsid w:val="00BD0D66"/>
    <w:rsid w:val="00BE0202"/>
    <w:rsid w:val="00BE3FCC"/>
    <w:rsid w:val="00C226B6"/>
    <w:rsid w:val="00C5128B"/>
    <w:rsid w:val="00C57969"/>
    <w:rsid w:val="00C974E7"/>
    <w:rsid w:val="00CC2AA9"/>
    <w:rsid w:val="00D664F1"/>
    <w:rsid w:val="00DB6EE7"/>
    <w:rsid w:val="00DD03A0"/>
    <w:rsid w:val="00DD6FE1"/>
    <w:rsid w:val="00E57E06"/>
    <w:rsid w:val="00EA3AF0"/>
    <w:rsid w:val="00EC1A89"/>
    <w:rsid w:val="00F32314"/>
    <w:rsid w:val="00F537AC"/>
    <w:rsid w:val="00F82528"/>
    <w:rsid w:val="00F909BB"/>
    <w:rsid w:val="00F9639E"/>
    <w:rsid w:val="00FA7DAC"/>
    <w:rsid w:val="00FB488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D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13"/>
    <w:rPr>
      <w:rFonts w:ascii="Cambria" w:eastAsia="MS Mincho" w:hAnsi="Cambr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B1660F"/>
    <w:tblPr>
      <w:tblInd w:w="0" w:type="dxa"/>
      <w:tblCellMar>
        <w:top w:w="0" w:type="dxa"/>
        <w:left w:w="108" w:type="dxa"/>
        <w:bottom w:w="0" w:type="dxa"/>
        <w:right w:w="108" w:type="dxa"/>
      </w:tblCellMar>
    </w:tblPr>
  </w:style>
  <w:style w:type="paragraph" w:customStyle="1" w:styleId="Textedebul">
    <w:name w:val="Texte de bul"/>
    <w:basedOn w:val="Normal"/>
    <w:uiPriority w:val="99"/>
    <w:semiHidden/>
    <w:rsid w:val="008C6513"/>
    <w:rPr>
      <w:rFonts w:ascii="Tahoma" w:hAnsi="Tahoma" w:cs="Tahoma"/>
      <w:sz w:val="16"/>
      <w:szCs w:val="16"/>
    </w:rPr>
  </w:style>
  <w:style w:type="character" w:customStyle="1" w:styleId="BalloonTextChar">
    <w:name w:val="Balloon Text Char"/>
    <w:basedOn w:val="Policepardfaut"/>
    <w:uiPriority w:val="99"/>
    <w:semiHidden/>
    <w:rsid w:val="008C6513"/>
    <w:rPr>
      <w:rFonts w:ascii="Tahoma" w:eastAsia="MS Mincho" w:hAnsi="Tahoma" w:cs="Tahoma"/>
      <w:sz w:val="16"/>
      <w:lang w:eastAsia="fr-FR"/>
    </w:rPr>
  </w:style>
  <w:style w:type="character" w:customStyle="1" w:styleId="st">
    <w:name w:val="st"/>
    <w:basedOn w:val="Policepardfaut"/>
    <w:uiPriority w:val="99"/>
    <w:rsid w:val="004B6FEC"/>
    <w:rPr>
      <w:rFonts w:cs="Times New Roman"/>
    </w:rPr>
  </w:style>
  <w:style w:type="paragraph" w:styleId="Textedebulles">
    <w:name w:val="Balloon Text"/>
    <w:basedOn w:val="Normal"/>
    <w:link w:val="TextedebullesCar"/>
    <w:uiPriority w:val="99"/>
    <w:semiHidden/>
    <w:unhideWhenUsed/>
    <w:rsid w:val="0064494F"/>
    <w:rPr>
      <w:rFonts w:ascii="Tahoma" w:hAnsi="Tahoma" w:cs="Tahoma"/>
      <w:sz w:val="16"/>
      <w:szCs w:val="16"/>
    </w:rPr>
  </w:style>
  <w:style w:type="character" w:customStyle="1" w:styleId="TextedebullesCar">
    <w:name w:val="Texte de bulles Car"/>
    <w:basedOn w:val="Policepardfaut"/>
    <w:link w:val="Textedebulles"/>
    <w:uiPriority w:val="99"/>
    <w:semiHidden/>
    <w:rsid w:val="0064494F"/>
    <w:rPr>
      <w:rFonts w:ascii="Tahoma" w:eastAsia="MS Mincho"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13"/>
    <w:rPr>
      <w:rFonts w:ascii="Cambria" w:eastAsia="MS Mincho" w:hAnsi="Cambr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B1660F"/>
    <w:tblPr>
      <w:tblInd w:w="0" w:type="dxa"/>
      <w:tblCellMar>
        <w:top w:w="0" w:type="dxa"/>
        <w:left w:w="108" w:type="dxa"/>
        <w:bottom w:w="0" w:type="dxa"/>
        <w:right w:w="108" w:type="dxa"/>
      </w:tblCellMar>
    </w:tblPr>
  </w:style>
  <w:style w:type="paragraph" w:customStyle="1" w:styleId="Textedebul">
    <w:name w:val="Texte de bul"/>
    <w:basedOn w:val="Normal"/>
    <w:uiPriority w:val="99"/>
    <w:semiHidden/>
    <w:rsid w:val="008C6513"/>
    <w:rPr>
      <w:rFonts w:ascii="Tahoma" w:hAnsi="Tahoma" w:cs="Tahoma"/>
      <w:sz w:val="16"/>
      <w:szCs w:val="16"/>
    </w:rPr>
  </w:style>
  <w:style w:type="character" w:customStyle="1" w:styleId="BalloonTextChar">
    <w:name w:val="Balloon Text Char"/>
    <w:basedOn w:val="Policepardfaut"/>
    <w:uiPriority w:val="99"/>
    <w:semiHidden/>
    <w:rsid w:val="008C6513"/>
    <w:rPr>
      <w:rFonts w:ascii="Tahoma" w:eastAsia="MS Mincho" w:hAnsi="Tahoma" w:cs="Tahoma"/>
      <w:sz w:val="16"/>
      <w:lang w:eastAsia="fr-FR"/>
    </w:rPr>
  </w:style>
  <w:style w:type="character" w:customStyle="1" w:styleId="st">
    <w:name w:val="st"/>
    <w:basedOn w:val="Policepardfaut"/>
    <w:uiPriority w:val="99"/>
    <w:rsid w:val="004B6FEC"/>
    <w:rPr>
      <w:rFonts w:cs="Times New Roman"/>
    </w:rPr>
  </w:style>
  <w:style w:type="paragraph" w:styleId="Textedebulles">
    <w:name w:val="Balloon Text"/>
    <w:basedOn w:val="Normal"/>
    <w:link w:val="TextedebullesCar"/>
    <w:uiPriority w:val="99"/>
    <w:semiHidden/>
    <w:unhideWhenUsed/>
    <w:rsid w:val="0064494F"/>
    <w:rPr>
      <w:rFonts w:ascii="Tahoma" w:hAnsi="Tahoma" w:cs="Tahoma"/>
      <w:sz w:val="16"/>
      <w:szCs w:val="16"/>
    </w:rPr>
  </w:style>
  <w:style w:type="character" w:customStyle="1" w:styleId="TextedebullesCar">
    <w:name w:val="Texte de bulles Car"/>
    <w:basedOn w:val="Policepardfaut"/>
    <w:link w:val="Textedebulles"/>
    <w:uiPriority w:val="99"/>
    <w:semiHidden/>
    <w:rsid w:val="0064494F"/>
    <w:rPr>
      <w:rFonts w:ascii="Tahoma" w:eastAsia="MS Mincho"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cription@gabrielperi.fr?Subject=Inscription_Diplomatie"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3846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univ_Paris8</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auteur</dc:creator>
  <cp:lastModifiedBy>univ</cp:lastModifiedBy>
  <cp:revision>2</cp:revision>
  <cp:lastPrinted>2014-10-21T11:23:00Z</cp:lastPrinted>
  <dcterms:created xsi:type="dcterms:W3CDTF">2014-12-01T09:54:00Z</dcterms:created>
  <dcterms:modified xsi:type="dcterms:W3CDTF">2014-12-01T09:54:00Z</dcterms:modified>
</cp:coreProperties>
</file>