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CB0" w:rsidRPr="004E1992" w:rsidRDefault="00EB1CB0" w:rsidP="004E1992">
      <w:pPr>
        <w:spacing w:after="0" w:line="240" w:lineRule="auto"/>
        <w:jc w:val="center"/>
        <w:rPr>
          <w:rFonts w:ascii="Times New Roman" w:hAnsi="Times New Roman" w:cs="Times New Roman"/>
          <w:b/>
          <w:color w:val="E36C0A" w:themeColor="accent6" w:themeShade="BF"/>
          <w:sz w:val="32"/>
          <w:szCs w:val="32"/>
        </w:rPr>
      </w:pPr>
      <w:bookmarkStart w:id="0" w:name="_GoBack"/>
      <w:bookmarkEnd w:id="0"/>
      <w:r w:rsidRPr="004E1992">
        <w:rPr>
          <w:rFonts w:ascii="Times New Roman" w:hAnsi="Times New Roman" w:cs="Times New Roman"/>
          <w:b/>
          <w:color w:val="E36C0A" w:themeColor="accent6" w:themeShade="BF"/>
          <w:sz w:val="32"/>
          <w:szCs w:val="32"/>
        </w:rPr>
        <w:t>Appel à contribution</w:t>
      </w:r>
    </w:p>
    <w:p w:rsidR="00AB02DD" w:rsidRDefault="00AB02DD" w:rsidP="004E1992">
      <w:pPr>
        <w:pBdr>
          <w:bottom w:val="single" w:sz="4" w:space="1" w:color="auto"/>
        </w:pBdr>
        <w:spacing w:after="0" w:line="240" w:lineRule="auto"/>
        <w:jc w:val="center"/>
        <w:rPr>
          <w:rFonts w:ascii="Times New Roman" w:hAnsi="Times New Roman" w:cs="Times New Roman"/>
          <w:b/>
          <w:sz w:val="26"/>
          <w:szCs w:val="26"/>
        </w:rPr>
      </w:pPr>
    </w:p>
    <w:p w:rsidR="004E1992" w:rsidRPr="0021033E" w:rsidRDefault="004E1992" w:rsidP="004E1992">
      <w:pPr>
        <w:spacing w:after="0" w:line="240" w:lineRule="auto"/>
        <w:jc w:val="center"/>
        <w:rPr>
          <w:rFonts w:ascii="Times New Roman" w:hAnsi="Times New Roman" w:cs="Times New Roman"/>
          <w:b/>
          <w:sz w:val="26"/>
          <w:szCs w:val="26"/>
        </w:rPr>
      </w:pPr>
    </w:p>
    <w:p w:rsidR="007951E1" w:rsidRPr="004E1992" w:rsidRDefault="00CC6013" w:rsidP="007951E1">
      <w:pPr>
        <w:spacing w:after="0" w:line="240" w:lineRule="auto"/>
        <w:jc w:val="center"/>
        <w:rPr>
          <w:rFonts w:ascii="Times New Roman" w:hAnsi="Times New Roman" w:cs="Times New Roman"/>
          <w:b/>
          <w:i/>
          <w:color w:val="0000FF"/>
          <w:sz w:val="28"/>
          <w:szCs w:val="28"/>
        </w:rPr>
      </w:pPr>
      <w:r w:rsidRPr="004E1992">
        <w:rPr>
          <w:rFonts w:ascii="Times New Roman" w:hAnsi="Times New Roman" w:cs="Times New Roman"/>
          <w:b/>
          <w:i/>
          <w:color w:val="0000FF"/>
          <w:sz w:val="28"/>
          <w:szCs w:val="28"/>
        </w:rPr>
        <w:t>Cameroun-Union européenne</w:t>
      </w:r>
      <w:r w:rsidR="00EF6E90">
        <w:rPr>
          <w:rFonts w:ascii="Times New Roman" w:hAnsi="Times New Roman" w:cs="Times New Roman"/>
          <w:b/>
          <w:i/>
          <w:color w:val="0000FF"/>
          <w:sz w:val="28"/>
          <w:szCs w:val="28"/>
        </w:rPr>
        <w:t xml:space="preserve"> (1960-200)</w:t>
      </w:r>
      <w:r w:rsidRPr="004E1992">
        <w:rPr>
          <w:rFonts w:ascii="Times New Roman" w:hAnsi="Times New Roman" w:cs="Times New Roman"/>
          <w:b/>
          <w:i/>
          <w:color w:val="0000FF"/>
          <w:sz w:val="28"/>
          <w:szCs w:val="28"/>
        </w:rPr>
        <w:t xml:space="preserve"> : </w:t>
      </w:r>
      <w:r w:rsidR="00AB02DD" w:rsidRPr="004E1992">
        <w:rPr>
          <w:rFonts w:ascii="Times New Roman" w:hAnsi="Times New Roman" w:cs="Times New Roman"/>
          <w:b/>
          <w:i/>
          <w:color w:val="0000FF"/>
          <w:sz w:val="28"/>
          <w:szCs w:val="28"/>
        </w:rPr>
        <w:t>regard</w:t>
      </w:r>
      <w:r w:rsidR="00270DEA" w:rsidRPr="004E1992">
        <w:rPr>
          <w:rFonts w:ascii="Times New Roman" w:hAnsi="Times New Roman" w:cs="Times New Roman"/>
          <w:b/>
          <w:i/>
          <w:color w:val="0000FF"/>
          <w:sz w:val="28"/>
          <w:szCs w:val="28"/>
        </w:rPr>
        <w:t>s</w:t>
      </w:r>
      <w:r w:rsidR="00AB02DD" w:rsidRPr="004E1992">
        <w:rPr>
          <w:rFonts w:ascii="Times New Roman" w:hAnsi="Times New Roman" w:cs="Times New Roman"/>
          <w:b/>
          <w:i/>
          <w:color w:val="0000FF"/>
          <w:sz w:val="28"/>
          <w:szCs w:val="28"/>
        </w:rPr>
        <w:t xml:space="preserve"> croisé</w:t>
      </w:r>
      <w:r w:rsidR="00270DEA" w:rsidRPr="004E1992">
        <w:rPr>
          <w:rFonts w:ascii="Times New Roman" w:hAnsi="Times New Roman" w:cs="Times New Roman"/>
          <w:b/>
          <w:i/>
          <w:color w:val="0000FF"/>
          <w:sz w:val="28"/>
          <w:szCs w:val="28"/>
        </w:rPr>
        <w:t>s</w:t>
      </w:r>
      <w:r w:rsidR="00AB02DD" w:rsidRPr="004E1992">
        <w:rPr>
          <w:rFonts w:ascii="Times New Roman" w:hAnsi="Times New Roman" w:cs="Times New Roman"/>
          <w:b/>
          <w:i/>
          <w:color w:val="0000FF"/>
          <w:sz w:val="28"/>
          <w:szCs w:val="28"/>
        </w:rPr>
        <w:t xml:space="preserve"> sur les n</w:t>
      </w:r>
      <w:r w:rsidR="00EF6E90">
        <w:rPr>
          <w:rFonts w:ascii="Times New Roman" w:hAnsi="Times New Roman" w:cs="Times New Roman"/>
          <w:b/>
          <w:i/>
          <w:color w:val="0000FF"/>
          <w:sz w:val="28"/>
          <w:szCs w:val="28"/>
        </w:rPr>
        <w:t>oces d’argent d’une coopération</w:t>
      </w:r>
    </w:p>
    <w:p w:rsidR="00F64B90" w:rsidRPr="0021033E" w:rsidRDefault="00F64B90" w:rsidP="00CC6013">
      <w:pPr>
        <w:spacing w:after="0" w:line="240" w:lineRule="auto"/>
        <w:jc w:val="center"/>
        <w:rPr>
          <w:rFonts w:ascii="Times New Roman" w:hAnsi="Times New Roman" w:cs="Times New Roman"/>
          <w:b/>
          <w:sz w:val="26"/>
          <w:szCs w:val="26"/>
        </w:rPr>
      </w:pPr>
    </w:p>
    <w:p w:rsidR="00F64B90" w:rsidRPr="004E1992" w:rsidRDefault="00F64B90" w:rsidP="00F64B90">
      <w:pPr>
        <w:jc w:val="center"/>
        <w:rPr>
          <w:rFonts w:ascii="Times New Roman" w:hAnsi="Times New Roman" w:cs="Times New Roman"/>
          <w:b/>
          <w:sz w:val="26"/>
          <w:szCs w:val="26"/>
          <w:u w:val="single"/>
        </w:rPr>
      </w:pPr>
      <w:r w:rsidRPr="004E1992">
        <w:rPr>
          <w:rFonts w:ascii="Times New Roman" w:hAnsi="Times New Roman" w:cs="Times New Roman"/>
          <w:b/>
          <w:sz w:val="26"/>
          <w:szCs w:val="26"/>
          <w:u w:val="single"/>
        </w:rPr>
        <w:t>Ouvrage collectif à paraître en 2019</w:t>
      </w:r>
    </w:p>
    <w:p w:rsidR="00CC6013" w:rsidRPr="0021033E" w:rsidRDefault="00CC6013" w:rsidP="00CC6013">
      <w:pPr>
        <w:spacing w:after="0" w:line="240" w:lineRule="auto"/>
        <w:jc w:val="center"/>
        <w:rPr>
          <w:rFonts w:ascii="Times New Roman" w:hAnsi="Times New Roman" w:cs="Times New Roman"/>
          <w:b/>
          <w:sz w:val="32"/>
          <w:szCs w:val="32"/>
        </w:rPr>
      </w:pPr>
    </w:p>
    <w:p w:rsidR="00EB1CB0" w:rsidRPr="0021033E" w:rsidRDefault="009045E0" w:rsidP="009045E0">
      <w:pPr>
        <w:rPr>
          <w:rFonts w:ascii="Times New Roman" w:hAnsi="Times New Roman" w:cs="Times New Roman"/>
          <w:b/>
          <w:sz w:val="28"/>
          <w:szCs w:val="28"/>
        </w:rPr>
      </w:pPr>
      <w:r w:rsidRPr="0021033E">
        <w:rPr>
          <w:rFonts w:ascii="Times New Roman" w:hAnsi="Times New Roman" w:cs="Times New Roman"/>
          <w:b/>
          <w:sz w:val="28"/>
          <w:szCs w:val="28"/>
        </w:rPr>
        <w:t>Contexte/Justification</w:t>
      </w:r>
    </w:p>
    <w:p w:rsidR="005002D8" w:rsidRDefault="00134068" w:rsidP="0021033E">
      <w:pPr>
        <w:spacing w:after="0" w:line="240" w:lineRule="auto"/>
        <w:jc w:val="both"/>
        <w:rPr>
          <w:rFonts w:ascii="Times New Roman" w:hAnsi="Times New Roman" w:cs="Times New Roman"/>
          <w:sz w:val="24"/>
          <w:szCs w:val="24"/>
        </w:rPr>
      </w:pPr>
      <w:r w:rsidRPr="0021033E">
        <w:rPr>
          <w:rFonts w:ascii="Times New Roman" w:hAnsi="Times New Roman" w:cs="Times New Roman"/>
          <w:sz w:val="24"/>
          <w:szCs w:val="24"/>
        </w:rPr>
        <w:t xml:space="preserve">En juillet 2020, la relation de coopération entre le Cameroun et l’Union européenne (UE) marquera ses 60 années d’existence. </w:t>
      </w:r>
      <w:r w:rsidR="00992461" w:rsidRPr="0021033E">
        <w:rPr>
          <w:rFonts w:ascii="Times New Roman" w:hAnsi="Times New Roman" w:cs="Times New Roman"/>
          <w:sz w:val="24"/>
          <w:szCs w:val="24"/>
        </w:rPr>
        <w:t>Ces noces de diamant constituent l’aboutissement d’une longue histoire entamée dès l’accession du pays à l’indépendance en 1960. Le jeune Etat camerounais affiche alors des ambitions volo</w:t>
      </w:r>
      <w:r w:rsidR="00915896" w:rsidRPr="0021033E">
        <w:rPr>
          <w:rFonts w:ascii="Times New Roman" w:hAnsi="Times New Roman" w:cs="Times New Roman"/>
          <w:sz w:val="24"/>
          <w:szCs w:val="24"/>
        </w:rPr>
        <w:t>n</w:t>
      </w:r>
      <w:r w:rsidR="00992461" w:rsidRPr="0021033E">
        <w:rPr>
          <w:rFonts w:ascii="Times New Roman" w:hAnsi="Times New Roman" w:cs="Times New Roman"/>
          <w:sz w:val="24"/>
          <w:szCs w:val="24"/>
        </w:rPr>
        <w:t xml:space="preserve">taristes </w:t>
      </w:r>
      <w:r w:rsidR="00915896" w:rsidRPr="0021033E">
        <w:rPr>
          <w:rFonts w:ascii="Times New Roman" w:hAnsi="Times New Roman" w:cs="Times New Roman"/>
          <w:sz w:val="24"/>
          <w:szCs w:val="24"/>
        </w:rPr>
        <w:t>pour promouvoir son développement économique et social et offrir à sa population un standard de vie décent. Toutefois, comme la maje</w:t>
      </w:r>
      <w:r w:rsidR="006F79F8" w:rsidRPr="0021033E">
        <w:rPr>
          <w:rFonts w:ascii="Times New Roman" w:hAnsi="Times New Roman" w:cs="Times New Roman"/>
          <w:sz w:val="24"/>
          <w:szCs w:val="24"/>
        </w:rPr>
        <w:t xml:space="preserve">ure partie des pays nouvellement </w:t>
      </w:r>
      <w:r w:rsidR="00915896" w:rsidRPr="0021033E">
        <w:rPr>
          <w:rFonts w:ascii="Times New Roman" w:hAnsi="Times New Roman" w:cs="Times New Roman"/>
          <w:sz w:val="24"/>
          <w:szCs w:val="24"/>
        </w:rPr>
        <w:t>émancipé</w:t>
      </w:r>
      <w:r w:rsidR="004E1992">
        <w:rPr>
          <w:rFonts w:ascii="Times New Roman" w:hAnsi="Times New Roman" w:cs="Times New Roman"/>
          <w:sz w:val="24"/>
          <w:szCs w:val="24"/>
        </w:rPr>
        <w:t>s</w:t>
      </w:r>
      <w:r w:rsidR="00915896" w:rsidRPr="0021033E">
        <w:rPr>
          <w:rFonts w:ascii="Times New Roman" w:hAnsi="Times New Roman" w:cs="Times New Roman"/>
          <w:sz w:val="24"/>
          <w:szCs w:val="24"/>
        </w:rPr>
        <w:t xml:space="preserve"> du joug colonia</w:t>
      </w:r>
      <w:r w:rsidR="00C7711F">
        <w:rPr>
          <w:rFonts w:ascii="Times New Roman" w:hAnsi="Times New Roman" w:cs="Times New Roman"/>
          <w:sz w:val="24"/>
          <w:szCs w:val="24"/>
        </w:rPr>
        <w:t>l, le Cameroun manque cependant du</w:t>
      </w:r>
      <w:r w:rsidR="00241CC3" w:rsidRPr="0021033E">
        <w:rPr>
          <w:rFonts w:ascii="Times New Roman" w:hAnsi="Times New Roman" w:cs="Times New Roman"/>
          <w:sz w:val="24"/>
          <w:szCs w:val="24"/>
        </w:rPr>
        <w:t xml:space="preserve"> capital financier </w:t>
      </w:r>
      <w:r w:rsidR="00915896" w:rsidRPr="0021033E">
        <w:rPr>
          <w:rFonts w:ascii="Times New Roman" w:hAnsi="Times New Roman" w:cs="Times New Roman"/>
          <w:sz w:val="24"/>
          <w:szCs w:val="24"/>
        </w:rPr>
        <w:t>nécessaire à l’accomplissement de sa vision.</w:t>
      </w:r>
      <w:r w:rsidR="0021033E" w:rsidRPr="0021033E">
        <w:rPr>
          <w:rFonts w:ascii="Times New Roman" w:hAnsi="Times New Roman" w:cs="Times New Roman"/>
          <w:sz w:val="24"/>
          <w:szCs w:val="24"/>
        </w:rPr>
        <w:t xml:space="preserve"> Cette période correspond </w:t>
      </w:r>
      <w:r w:rsidR="004E1992">
        <w:rPr>
          <w:rFonts w:ascii="Times New Roman" w:hAnsi="Times New Roman" w:cs="Times New Roman"/>
          <w:sz w:val="24"/>
          <w:szCs w:val="24"/>
        </w:rPr>
        <w:t>alors à</w:t>
      </w:r>
      <w:r w:rsidR="00915896" w:rsidRPr="0021033E">
        <w:rPr>
          <w:rFonts w:ascii="Times New Roman" w:hAnsi="Times New Roman" w:cs="Times New Roman"/>
          <w:sz w:val="24"/>
          <w:szCs w:val="24"/>
        </w:rPr>
        <w:t xml:space="preserve"> celle au cours de laquelle la C</w:t>
      </w:r>
      <w:r w:rsidR="00D47B87">
        <w:rPr>
          <w:rFonts w:ascii="Times New Roman" w:hAnsi="Times New Roman" w:cs="Times New Roman"/>
          <w:sz w:val="24"/>
          <w:szCs w:val="24"/>
        </w:rPr>
        <w:t xml:space="preserve">ommunauté économique européenne (CEE) </w:t>
      </w:r>
      <w:r w:rsidR="00915896" w:rsidRPr="0021033E">
        <w:rPr>
          <w:rFonts w:ascii="Times New Roman" w:hAnsi="Times New Roman" w:cs="Times New Roman"/>
          <w:sz w:val="24"/>
          <w:szCs w:val="24"/>
        </w:rPr>
        <w:t>naissante (1957)</w:t>
      </w:r>
      <w:r w:rsidR="00C7711F">
        <w:rPr>
          <w:rFonts w:ascii="Times New Roman" w:hAnsi="Times New Roman" w:cs="Times New Roman"/>
          <w:sz w:val="24"/>
          <w:szCs w:val="24"/>
        </w:rPr>
        <w:t>,</w:t>
      </w:r>
      <w:r w:rsidR="00915896" w:rsidRPr="0021033E">
        <w:rPr>
          <w:rFonts w:ascii="Times New Roman" w:hAnsi="Times New Roman" w:cs="Times New Roman"/>
          <w:sz w:val="24"/>
          <w:szCs w:val="24"/>
        </w:rPr>
        <w:t xml:space="preserve"> </w:t>
      </w:r>
      <w:r w:rsidR="00943E9C">
        <w:rPr>
          <w:rFonts w:ascii="Times New Roman" w:hAnsi="Times New Roman" w:cs="Times New Roman"/>
          <w:sz w:val="24"/>
          <w:szCs w:val="24"/>
        </w:rPr>
        <w:t>octroyait</w:t>
      </w:r>
      <w:r w:rsidR="00915896" w:rsidRPr="0021033E">
        <w:rPr>
          <w:rFonts w:ascii="Times New Roman" w:hAnsi="Times New Roman" w:cs="Times New Roman"/>
          <w:sz w:val="24"/>
          <w:szCs w:val="24"/>
        </w:rPr>
        <w:t xml:space="preserve"> aux P</w:t>
      </w:r>
      <w:r w:rsidR="00C7711F">
        <w:rPr>
          <w:rFonts w:ascii="Times New Roman" w:hAnsi="Times New Roman" w:cs="Times New Roman"/>
          <w:sz w:val="24"/>
          <w:szCs w:val="24"/>
        </w:rPr>
        <w:t xml:space="preserve">ays et </w:t>
      </w:r>
      <w:r w:rsidR="00915896" w:rsidRPr="0021033E">
        <w:rPr>
          <w:rFonts w:ascii="Times New Roman" w:hAnsi="Times New Roman" w:cs="Times New Roman"/>
          <w:sz w:val="24"/>
          <w:szCs w:val="24"/>
        </w:rPr>
        <w:t>T</w:t>
      </w:r>
      <w:r w:rsidR="00C7711F">
        <w:rPr>
          <w:rFonts w:ascii="Times New Roman" w:hAnsi="Times New Roman" w:cs="Times New Roman"/>
          <w:sz w:val="24"/>
          <w:szCs w:val="24"/>
        </w:rPr>
        <w:t>erritoires d’</w:t>
      </w:r>
      <w:r w:rsidR="00915896" w:rsidRPr="0021033E">
        <w:rPr>
          <w:rFonts w:ascii="Times New Roman" w:hAnsi="Times New Roman" w:cs="Times New Roman"/>
          <w:sz w:val="24"/>
          <w:szCs w:val="24"/>
        </w:rPr>
        <w:t>O</w:t>
      </w:r>
      <w:r w:rsidR="00C7711F">
        <w:rPr>
          <w:rFonts w:ascii="Times New Roman" w:hAnsi="Times New Roman" w:cs="Times New Roman"/>
          <w:sz w:val="24"/>
          <w:szCs w:val="24"/>
        </w:rPr>
        <w:t>utre-mer (PTOM)</w:t>
      </w:r>
      <w:r w:rsidR="004E1992">
        <w:rPr>
          <w:rFonts w:ascii="Times New Roman" w:hAnsi="Times New Roman" w:cs="Times New Roman"/>
          <w:sz w:val="24"/>
          <w:szCs w:val="24"/>
        </w:rPr>
        <w:t xml:space="preserve"> une association par laquelle elle s’engageait à les conduire ‘‘vers le développement économique et sociale auquel ils aspirent’’</w:t>
      </w:r>
      <w:r w:rsidR="00943E9C">
        <w:rPr>
          <w:rFonts w:ascii="Times New Roman" w:hAnsi="Times New Roman" w:cs="Times New Roman"/>
          <w:sz w:val="24"/>
          <w:szCs w:val="24"/>
        </w:rPr>
        <w:t xml:space="preserve">. </w:t>
      </w:r>
      <w:r w:rsidR="00D52380">
        <w:rPr>
          <w:rFonts w:ascii="Times New Roman" w:hAnsi="Times New Roman" w:cs="Times New Roman"/>
          <w:sz w:val="24"/>
          <w:szCs w:val="24"/>
        </w:rPr>
        <w:t>Le Cameroun allait dès 1960 saisir ce</w:t>
      </w:r>
      <w:r w:rsidR="00C7711F">
        <w:rPr>
          <w:rFonts w:ascii="Times New Roman" w:hAnsi="Times New Roman" w:cs="Times New Roman"/>
          <w:sz w:val="24"/>
          <w:szCs w:val="24"/>
        </w:rPr>
        <w:t>tte opportunité qui lui permis</w:t>
      </w:r>
      <w:r w:rsidR="00D52380">
        <w:rPr>
          <w:rFonts w:ascii="Times New Roman" w:hAnsi="Times New Roman" w:cs="Times New Roman"/>
          <w:sz w:val="24"/>
          <w:szCs w:val="24"/>
        </w:rPr>
        <w:t xml:space="preserve">, </w:t>
      </w:r>
      <w:r w:rsidR="00C7711F">
        <w:rPr>
          <w:rFonts w:ascii="Times New Roman" w:hAnsi="Times New Roman" w:cs="Times New Roman"/>
          <w:sz w:val="24"/>
          <w:szCs w:val="24"/>
        </w:rPr>
        <w:t xml:space="preserve">dès de 1963, de rejoindre les 18 Etats Africains et Malgache Associés (EAMA) </w:t>
      </w:r>
      <w:r w:rsidR="00D47B87">
        <w:rPr>
          <w:rFonts w:ascii="Times New Roman" w:hAnsi="Times New Roman" w:cs="Times New Roman"/>
          <w:sz w:val="24"/>
          <w:szCs w:val="24"/>
        </w:rPr>
        <w:t xml:space="preserve">qui entamèrent le cycle des conventions </w:t>
      </w:r>
      <w:r w:rsidR="00D52380">
        <w:rPr>
          <w:rFonts w:ascii="Times New Roman" w:hAnsi="Times New Roman" w:cs="Times New Roman"/>
          <w:sz w:val="24"/>
          <w:szCs w:val="24"/>
        </w:rPr>
        <w:t xml:space="preserve">négociées </w:t>
      </w:r>
      <w:r w:rsidR="00D47B87">
        <w:rPr>
          <w:rFonts w:ascii="Times New Roman" w:hAnsi="Times New Roman" w:cs="Times New Roman"/>
          <w:sz w:val="24"/>
          <w:szCs w:val="24"/>
        </w:rPr>
        <w:t xml:space="preserve">avec la CEE et </w:t>
      </w:r>
      <w:r w:rsidR="00AA7716">
        <w:rPr>
          <w:rFonts w:ascii="Times New Roman" w:hAnsi="Times New Roman" w:cs="Times New Roman"/>
          <w:sz w:val="24"/>
          <w:szCs w:val="24"/>
        </w:rPr>
        <w:t xml:space="preserve">dont Yaoundé 1 constitua la première étape. Puis </w:t>
      </w:r>
      <w:r w:rsidR="00D47B87">
        <w:rPr>
          <w:rFonts w:ascii="Times New Roman" w:hAnsi="Times New Roman" w:cs="Times New Roman"/>
          <w:sz w:val="24"/>
          <w:szCs w:val="24"/>
        </w:rPr>
        <w:t>suivit</w:t>
      </w:r>
      <w:r w:rsidR="00AA7716">
        <w:rPr>
          <w:rFonts w:ascii="Times New Roman" w:hAnsi="Times New Roman" w:cs="Times New Roman"/>
          <w:sz w:val="24"/>
          <w:szCs w:val="24"/>
        </w:rPr>
        <w:t xml:space="preserve"> la Con</w:t>
      </w:r>
      <w:r w:rsidR="00D47B87">
        <w:rPr>
          <w:rFonts w:ascii="Times New Roman" w:hAnsi="Times New Roman" w:cs="Times New Roman"/>
          <w:sz w:val="24"/>
          <w:szCs w:val="24"/>
        </w:rPr>
        <w:t xml:space="preserve">vention de Yaoundé 2 en 1969 et, à partir de 1975, </w:t>
      </w:r>
      <w:r w:rsidR="00AA7716">
        <w:rPr>
          <w:rFonts w:ascii="Times New Roman" w:hAnsi="Times New Roman" w:cs="Times New Roman"/>
          <w:sz w:val="24"/>
          <w:szCs w:val="24"/>
        </w:rPr>
        <w:t>les quatre Conventions de Lomé (1975-2000) que succéda</w:t>
      </w:r>
      <w:r w:rsidR="00BB0DDE">
        <w:rPr>
          <w:rFonts w:ascii="Times New Roman" w:hAnsi="Times New Roman" w:cs="Times New Roman"/>
          <w:sz w:val="24"/>
          <w:szCs w:val="24"/>
        </w:rPr>
        <w:t>,</w:t>
      </w:r>
      <w:r w:rsidR="00D47B87">
        <w:rPr>
          <w:rFonts w:ascii="Times New Roman" w:hAnsi="Times New Roman" w:cs="Times New Roman"/>
          <w:sz w:val="24"/>
          <w:szCs w:val="24"/>
        </w:rPr>
        <w:t xml:space="preserve"> en juin 2000</w:t>
      </w:r>
      <w:r w:rsidR="00BB0DDE">
        <w:rPr>
          <w:rFonts w:ascii="Times New Roman" w:hAnsi="Times New Roman" w:cs="Times New Roman"/>
          <w:sz w:val="24"/>
          <w:szCs w:val="24"/>
        </w:rPr>
        <w:t>,</w:t>
      </w:r>
      <w:r w:rsidR="00AA7716">
        <w:rPr>
          <w:rFonts w:ascii="Times New Roman" w:hAnsi="Times New Roman" w:cs="Times New Roman"/>
          <w:sz w:val="24"/>
          <w:szCs w:val="24"/>
        </w:rPr>
        <w:t xml:space="preserve"> l’Accord de </w:t>
      </w:r>
      <w:r w:rsidR="008C2B15">
        <w:rPr>
          <w:rFonts w:ascii="Times New Roman" w:hAnsi="Times New Roman" w:cs="Times New Roman"/>
          <w:sz w:val="24"/>
          <w:szCs w:val="24"/>
        </w:rPr>
        <w:t>partenariat</w:t>
      </w:r>
      <w:r w:rsidR="00AA7716">
        <w:rPr>
          <w:rFonts w:ascii="Times New Roman" w:hAnsi="Times New Roman" w:cs="Times New Roman"/>
          <w:sz w:val="24"/>
          <w:szCs w:val="24"/>
        </w:rPr>
        <w:t xml:space="preserve"> de </w:t>
      </w:r>
      <w:r w:rsidR="008C2B15">
        <w:rPr>
          <w:rFonts w:ascii="Times New Roman" w:hAnsi="Times New Roman" w:cs="Times New Roman"/>
          <w:sz w:val="24"/>
          <w:szCs w:val="24"/>
        </w:rPr>
        <w:t>Cotonou</w:t>
      </w:r>
      <w:r w:rsidR="007E479D">
        <w:rPr>
          <w:rFonts w:ascii="Times New Roman" w:hAnsi="Times New Roman" w:cs="Times New Roman"/>
          <w:sz w:val="24"/>
          <w:szCs w:val="24"/>
        </w:rPr>
        <w:t xml:space="preserve"> (200</w:t>
      </w:r>
      <w:r w:rsidR="008C2B15">
        <w:rPr>
          <w:rFonts w:ascii="Times New Roman" w:hAnsi="Times New Roman" w:cs="Times New Roman"/>
          <w:sz w:val="24"/>
          <w:szCs w:val="24"/>
        </w:rPr>
        <w:t>0</w:t>
      </w:r>
      <w:r w:rsidR="007E479D">
        <w:rPr>
          <w:rFonts w:ascii="Times New Roman" w:hAnsi="Times New Roman" w:cs="Times New Roman"/>
          <w:sz w:val="24"/>
          <w:szCs w:val="24"/>
        </w:rPr>
        <w:t>-2020)</w:t>
      </w:r>
      <w:r w:rsidR="005002D8">
        <w:rPr>
          <w:rFonts w:ascii="Times New Roman" w:hAnsi="Times New Roman" w:cs="Times New Roman"/>
          <w:sz w:val="24"/>
          <w:szCs w:val="24"/>
        </w:rPr>
        <w:t>.</w:t>
      </w:r>
    </w:p>
    <w:p w:rsidR="008C2B15" w:rsidRDefault="008C2B15" w:rsidP="002103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Ainsi, depuis plus d’un demi-siècle et dans un cadre multilatérale intégrant les pays d’Afrique, des Caraïbes et du Pacifique (ACP)</w:t>
      </w:r>
      <w:r w:rsidR="005002D8">
        <w:rPr>
          <w:rFonts w:ascii="Times New Roman" w:hAnsi="Times New Roman" w:cs="Times New Roman"/>
          <w:sz w:val="24"/>
          <w:szCs w:val="24"/>
        </w:rPr>
        <w:t>,</w:t>
      </w:r>
      <w:r>
        <w:rPr>
          <w:rFonts w:ascii="Times New Roman" w:hAnsi="Times New Roman" w:cs="Times New Roman"/>
          <w:sz w:val="24"/>
          <w:szCs w:val="24"/>
        </w:rPr>
        <w:t xml:space="preserve"> </w:t>
      </w:r>
      <w:r w:rsidR="00D92E4E">
        <w:rPr>
          <w:rFonts w:ascii="Times New Roman" w:hAnsi="Times New Roman" w:cs="Times New Roman"/>
          <w:sz w:val="24"/>
          <w:szCs w:val="24"/>
        </w:rPr>
        <w:t xml:space="preserve">s’est établit entre le Cameroun et l’UE </w:t>
      </w:r>
      <w:r>
        <w:rPr>
          <w:rFonts w:ascii="Times New Roman" w:hAnsi="Times New Roman" w:cs="Times New Roman"/>
          <w:sz w:val="24"/>
          <w:szCs w:val="24"/>
        </w:rPr>
        <w:t xml:space="preserve">une relation de coopération </w:t>
      </w:r>
      <w:r w:rsidR="00B01A07">
        <w:rPr>
          <w:rFonts w:ascii="Times New Roman" w:hAnsi="Times New Roman" w:cs="Times New Roman"/>
          <w:sz w:val="24"/>
          <w:szCs w:val="24"/>
        </w:rPr>
        <w:t>stable</w:t>
      </w:r>
      <w:r w:rsidR="00D92E4E">
        <w:rPr>
          <w:rFonts w:ascii="Times New Roman" w:hAnsi="Times New Roman" w:cs="Times New Roman"/>
          <w:sz w:val="24"/>
          <w:szCs w:val="24"/>
        </w:rPr>
        <w:t xml:space="preserve"> dont les fruits peuvent </w:t>
      </w:r>
      <w:r w:rsidR="00274C8A">
        <w:rPr>
          <w:rFonts w:ascii="Times New Roman" w:hAnsi="Times New Roman" w:cs="Times New Roman"/>
          <w:sz w:val="24"/>
          <w:szCs w:val="24"/>
        </w:rPr>
        <w:t xml:space="preserve">être </w:t>
      </w:r>
      <w:r w:rsidR="005002D8">
        <w:rPr>
          <w:rFonts w:ascii="Times New Roman" w:hAnsi="Times New Roman" w:cs="Times New Roman"/>
          <w:sz w:val="24"/>
          <w:szCs w:val="24"/>
        </w:rPr>
        <w:t xml:space="preserve">aujourd’hui </w:t>
      </w:r>
      <w:r w:rsidR="00D92E4E">
        <w:rPr>
          <w:rFonts w:ascii="Times New Roman" w:hAnsi="Times New Roman" w:cs="Times New Roman"/>
          <w:sz w:val="24"/>
          <w:szCs w:val="24"/>
        </w:rPr>
        <w:t>sujet</w:t>
      </w:r>
      <w:r w:rsidR="005002D8">
        <w:rPr>
          <w:rFonts w:ascii="Times New Roman" w:hAnsi="Times New Roman" w:cs="Times New Roman"/>
          <w:sz w:val="24"/>
          <w:szCs w:val="24"/>
        </w:rPr>
        <w:t xml:space="preserve"> à réflexion</w:t>
      </w:r>
      <w:r w:rsidR="00BB0DDE">
        <w:rPr>
          <w:rFonts w:ascii="Times New Roman" w:hAnsi="Times New Roman" w:cs="Times New Roman"/>
          <w:sz w:val="24"/>
          <w:szCs w:val="24"/>
        </w:rPr>
        <w:t xml:space="preserve"> et à </w:t>
      </w:r>
      <w:proofErr w:type="gramStart"/>
      <w:r w:rsidR="00BB0DDE">
        <w:rPr>
          <w:rFonts w:ascii="Times New Roman" w:hAnsi="Times New Roman" w:cs="Times New Roman"/>
          <w:sz w:val="24"/>
          <w:szCs w:val="24"/>
        </w:rPr>
        <w:t>débat</w:t>
      </w:r>
      <w:proofErr w:type="gramEnd"/>
      <w:r w:rsidR="00274C8A">
        <w:rPr>
          <w:rFonts w:ascii="Times New Roman" w:hAnsi="Times New Roman" w:cs="Times New Roman"/>
          <w:sz w:val="24"/>
          <w:szCs w:val="24"/>
        </w:rPr>
        <w:t xml:space="preserve">. Il nous </w:t>
      </w:r>
      <w:r w:rsidR="007030B1">
        <w:rPr>
          <w:rFonts w:ascii="Times New Roman" w:hAnsi="Times New Roman" w:cs="Times New Roman"/>
          <w:sz w:val="24"/>
          <w:szCs w:val="24"/>
        </w:rPr>
        <w:t xml:space="preserve">a ainsi </w:t>
      </w:r>
      <w:r w:rsidR="00274C8A">
        <w:rPr>
          <w:rFonts w:ascii="Times New Roman" w:hAnsi="Times New Roman" w:cs="Times New Roman"/>
          <w:sz w:val="24"/>
          <w:szCs w:val="24"/>
        </w:rPr>
        <w:t>paru opportun, alors que va fermer le cycle de l’Accord de Cotonou en 2020 et</w:t>
      </w:r>
      <w:r w:rsidR="00390CA6">
        <w:rPr>
          <w:rFonts w:ascii="Times New Roman" w:hAnsi="Times New Roman" w:cs="Times New Roman"/>
          <w:sz w:val="24"/>
          <w:szCs w:val="24"/>
        </w:rPr>
        <w:t xml:space="preserve"> que les regards interrogateurs sont tournés vers l’avenir de la relation ACP-UE, de marquer ce point d’arrêt pour esquisser un bilan de la coopération entre le Cameroun et </w:t>
      </w:r>
      <w:proofErr w:type="spellStart"/>
      <w:r w:rsidR="00390CA6">
        <w:rPr>
          <w:rFonts w:ascii="Times New Roman" w:hAnsi="Times New Roman" w:cs="Times New Roman"/>
          <w:sz w:val="24"/>
          <w:szCs w:val="24"/>
        </w:rPr>
        <w:t>la</w:t>
      </w:r>
      <w:proofErr w:type="spellEnd"/>
      <w:r w:rsidR="00390CA6">
        <w:rPr>
          <w:rFonts w:ascii="Times New Roman" w:hAnsi="Times New Roman" w:cs="Times New Roman"/>
          <w:sz w:val="24"/>
          <w:szCs w:val="24"/>
        </w:rPr>
        <w:t xml:space="preserve"> </w:t>
      </w:r>
      <w:r w:rsidR="007030B1">
        <w:rPr>
          <w:rFonts w:ascii="Times New Roman" w:hAnsi="Times New Roman" w:cs="Times New Roman"/>
          <w:sz w:val="24"/>
          <w:szCs w:val="24"/>
        </w:rPr>
        <w:t>l’Europe communautaire.</w:t>
      </w:r>
    </w:p>
    <w:p w:rsidR="00915896" w:rsidRPr="0021033E" w:rsidRDefault="00915896" w:rsidP="00270DEA">
      <w:pPr>
        <w:spacing w:after="0" w:line="240" w:lineRule="auto"/>
        <w:rPr>
          <w:rFonts w:ascii="Times New Roman" w:hAnsi="Times New Roman" w:cs="Times New Roman"/>
          <w:sz w:val="24"/>
          <w:szCs w:val="24"/>
        </w:rPr>
      </w:pPr>
    </w:p>
    <w:p w:rsidR="00EB1CB0" w:rsidRPr="0021033E" w:rsidRDefault="009045E0" w:rsidP="009045E0">
      <w:pPr>
        <w:rPr>
          <w:rFonts w:ascii="Times New Roman" w:hAnsi="Times New Roman" w:cs="Times New Roman"/>
          <w:b/>
          <w:sz w:val="28"/>
          <w:szCs w:val="28"/>
        </w:rPr>
      </w:pPr>
      <w:r w:rsidRPr="0021033E">
        <w:rPr>
          <w:rFonts w:ascii="Times New Roman" w:hAnsi="Times New Roman" w:cs="Times New Roman"/>
          <w:b/>
          <w:sz w:val="28"/>
          <w:szCs w:val="28"/>
        </w:rPr>
        <w:t>Objectif</w:t>
      </w:r>
    </w:p>
    <w:p w:rsidR="00885128" w:rsidRPr="0021033E" w:rsidRDefault="007030B1" w:rsidP="00275395">
      <w:pPr>
        <w:spacing w:line="240" w:lineRule="auto"/>
        <w:jc w:val="both"/>
        <w:rPr>
          <w:rFonts w:ascii="Times New Roman" w:hAnsi="Times New Roman" w:cs="Times New Roman"/>
          <w:sz w:val="24"/>
          <w:szCs w:val="24"/>
        </w:rPr>
      </w:pPr>
      <w:r>
        <w:rPr>
          <w:rFonts w:ascii="Times New Roman" w:hAnsi="Times New Roman" w:cs="Times New Roman"/>
          <w:sz w:val="24"/>
          <w:szCs w:val="24"/>
        </w:rPr>
        <w:t>Au crépuscule de l’Accord d</w:t>
      </w:r>
      <w:r w:rsidR="008F537A">
        <w:rPr>
          <w:rFonts w:ascii="Times New Roman" w:hAnsi="Times New Roman" w:cs="Times New Roman"/>
          <w:sz w:val="24"/>
          <w:szCs w:val="24"/>
        </w:rPr>
        <w:t xml:space="preserve">e partenariat de Cotonou (2020) et dans une approche </w:t>
      </w:r>
      <w:proofErr w:type="spellStart"/>
      <w:r w:rsidR="008F537A">
        <w:rPr>
          <w:rFonts w:ascii="Times New Roman" w:hAnsi="Times New Roman" w:cs="Times New Roman"/>
          <w:sz w:val="24"/>
          <w:szCs w:val="24"/>
        </w:rPr>
        <w:t>polydisciplinaire</w:t>
      </w:r>
      <w:proofErr w:type="spellEnd"/>
      <w:r w:rsidR="008F537A">
        <w:rPr>
          <w:rFonts w:ascii="Times New Roman" w:hAnsi="Times New Roman" w:cs="Times New Roman"/>
          <w:sz w:val="24"/>
          <w:szCs w:val="24"/>
        </w:rPr>
        <w:t>,</w:t>
      </w:r>
      <w:r>
        <w:rPr>
          <w:rFonts w:ascii="Times New Roman" w:hAnsi="Times New Roman" w:cs="Times New Roman"/>
          <w:sz w:val="24"/>
          <w:szCs w:val="24"/>
        </w:rPr>
        <w:t xml:space="preserve"> l</w:t>
      </w:r>
      <w:r w:rsidRPr="0021033E">
        <w:rPr>
          <w:rFonts w:ascii="Times New Roman" w:hAnsi="Times New Roman" w:cs="Times New Roman"/>
          <w:sz w:val="24"/>
          <w:szCs w:val="24"/>
        </w:rPr>
        <w:t xml:space="preserve">’objectif </w:t>
      </w:r>
      <w:r>
        <w:rPr>
          <w:rFonts w:ascii="Times New Roman" w:hAnsi="Times New Roman" w:cs="Times New Roman"/>
          <w:sz w:val="24"/>
          <w:szCs w:val="24"/>
        </w:rPr>
        <w:t xml:space="preserve">de l’ouvrage </w:t>
      </w:r>
      <w:r w:rsidRPr="0021033E">
        <w:rPr>
          <w:rFonts w:ascii="Times New Roman" w:hAnsi="Times New Roman" w:cs="Times New Roman"/>
          <w:sz w:val="24"/>
          <w:szCs w:val="24"/>
        </w:rPr>
        <w:t xml:space="preserve">est de jeter un regard </w:t>
      </w:r>
      <w:r w:rsidR="008F537A">
        <w:rPr>
          <w:rFonts w:ascii="Times New Roman" w:hAnsi="Times New Roman" w:cs="Times New Roman"/>
          <w:sz w:val="24"/>
          <w:szCs w:val="24"/>
        </w:rPr>
        <w:t xml:space="preserve">bilan </w:t>
      </w:r>
      <w:r w:rsidRPr="0021033E">
        <w:rPr>
          <w:rFonts w:ascii="Times New Roman" w:hAnsi="Times New Roman" w:cs="Times New Roman"/>
          <w:sz w:val="24"/>
          <w:szCs w:val="24"/>
        </w:rPr>
        <w:t xml:space="preserve">sur les 60 dernières années de </w:t>
      </w:r>
      <w:r>
        <w:rPr>
          <w:rFonts w:ascii="Times New Roman" w:hAnsi="Times New Roman" w:cs="Times New Roman"/>
          <w:sz w:val="24"/>
          <w:szCs w:val="24"/>
        </w:rPr>
        <w:t xml:space="preserve">la </w:t>
      </w:r>
      <w:r w:rsidRPr="0021033E">
        <w:rPr>
          <w:rFonts w:ascii="Times New Roman" w:hAnsi="Times New Roman" w:cs="Times New Roman"/>
          <w:sz w:val="24"/>
          <w:szCs w:val="24"/>
        </w:rPr>
        <w:t xml:space="preserve">coopération </w:t>
      </w:r>
      <w:r w:rsidR="008F537A">
        <w:rPr>
          <w:rFonts w:ascii="Times New Roman" w:hAnsi="Times New Roman" w:cs="Times New Roman"/>
          <w:sz w:val="24"/>
          <w:szCs w:val="24"/>
        </w:rPr>
        <w:t xml:space="preserve">entre le Cameroun et l’UE. Il s’agit d’en retirer aussi bien les aspects positifs que négatifs, les leçons et des perspectives </w:t>
      </w:r>
      <w:r w:rsidRPr="0021033E">
        <w:rPr>
          <w:rFonts w:ascii="Times New Roman" w:hAnsi="Times New Roman" w:cs="Times New Roman"/>
          <w:sz w:val="24"/>
          <w:szCs w:val="24"/>
        </w:rPr>
        <w:t xml:space="preserve">offrant des pistes </w:t>
      </w:r>
      <w:r w:rsidR="008F537A">
        <w:rPr>
          <w:rFonts w:ascii="Times New Roman" w:hAnsi="Times New Roman" w:cs="Times New Roman"/>
          <w:sz w:val="24"/>
          <w:szCs w:val="24"/>
        </w:rPr>
        <w:t xml:space="preserve">d’amélioration </w:t>
      </w:r>
      <w:r w:rsidRPr="0021033E">
        <w:rPr>
          <w:rFonts w:ascii="Times New Roman" w:hAnsi="Times New Roman" w:cs="Times New Roman"/>
          <w:sz w:val="24"/>
          <w:szCs w:val="24"/>
        </w:rPr>
        <w:t>pour l’avenir</w:t>
      </w:r>
      <w:r w:rsidR="008F537A">
        <w:rPr>
          <w:rFonts w:ascii="Times New Roman" w:hAnsi="Times New Roman" w:cs="Times New Roman"/>
          <w:sz w:val="24"/>
          <w:szCs w:val="24"/>
        </w:rPr>
        <w:t>.</w:t>
      </w:r>
      <w:r w:rsidRPr="0021033E">
        <w:rPr>
          <w:rFonts w:ascii="Times New Roman" w:hAnsi="Times New Roman" w:cs="Times New Roman"/>
          <w:sz w:val="24"/>
          <w:szCs w:val="24"/>
        </w:rPr>
        <w:t xml:space="preserve"> </w:t>
      </w:r>
    </w:p>
    <w:p w:rsidR="00EB1CB0" w:rsidRPr="0021033E" w:rsidRDefault="00AB02DD" w:rsidP="00275395">
      <w:pPr>
        <w:spacing w:line="240" w:lineRule="auto"/>
        <w:rPr>
          <w:rFonts w:ascii="Times New Roman" w:hAnsi="Times New Roman" w:cs="Times New Roman"/>
          <w:b/>
          <w:sz w:val="28"/>
          <w:szCs w:val="28"/>
        </w:rPr>
      </w:pPr>
      <w:r w:rsidRPr="0021033E">
        <w:rPr>
          <w:rFonts w:ascii="Times New Roman" w:hAnsi="Times New Roman" w:cs="Times New Roman"/>
          <w:b/>
          <w:sz w:val="28"/>
          <w:szCs w:val="28"/>
        </w:rPr>
        <w:t>Axes t</w:t>
      </w:r>
      <w:r w:rsidR="00EB1CB0" w:rsidRPr="0021033E">
        <w:rPr>
          <w:rFonts w:ascii="Times New Roman" w:hAnsi="Times New Roman" w:cs="Times New Roman"/>
          <w:b/>
          <w:sz w:val="28"/>
          <w:szCs w:val="28"/>
        </w:rPr>
        <w:t>hématiques</w:t>
      </w:r>
    </w:p>
    <w:p w:rsidR="00F64B90" w:rsidRPr="0021033E" w:rsidRDefault="00F64B90" w:rsidP="00275395">
      <w:pPr>
        <w:spacing w:line="240" w:lineRule="auto"/>
        <w:jc w:val="both"/>
        <w:rPr>
          <w:rFonts w:ascii="Times New Roman" w:hAnsi="Times New Roman" w:cs="Times New Roman"/>
          <w:sz w:val="24"/>
          <w:szCs w:val="24"/>
        </w:rPr>
      </w:pPr>
      <w:r w:rsidRPr="0021033E">
        <w:rPr>
          <w:rFonts w:ascii="Times New Roman" w:hAnsi="Times New Roman" w:cs="Times New Roman"/>
          <w:sz w:val="24"/>
          <w:szCs w:val="24"/>
        </w:rPr>
        <w:t>L</w:t>
      </w:r>
      <w:r w:rsidR="00341121" w:rsidRPr="0021033E">
        <w:rPr>
          <w:rFonts w:ascii="Times New Roman" w:hAnsi="Times New Roman" w:cs="Times New Roman"/>
          <w:sz w:val="24"/>
          <w:szCs w:val="24"/>
        </w:rPr>
        <w:t>es thématiques de l’ouvrage seront</w:t>
      </w:r>
      <w:r w:rsidRPr="0021033E">
        <w:rPr>
          <w:rFonts w:ascii="Times New Roman" w:hAnsi="Times New Roman" w:cs="Times New Roman"/>
          <w:sz w:val="24"/>
          <w:szCs w:val="24"/>
        </w:rPr>
        <w:t xml:space="preserve"> aussi larges que variées. Elle</w:t>
      </w:r>
      <w:r w:rsidR="009628DC" w:rsidRPr="0021033E">
        <w:rPr>
          <w:rFonts w:ascii="Times New Roman" w:hAnsi="Times New Roman" w:cs="Times New Roman"/>
          <w:sz w:val="24"/>
          <w:szCs w:val="24"/>
        </w:rPr>
        <w:t>s</w:t>
      </w:r>
      <w:r w:rsidR="00495738" w:rsidRPr="0021033E">
        <w:rPr>
          <w:rFonts w:ascii="Times New Roman" w:hAnsi="Times New Roman" w:cs="Times New Roman"/>
          <w:sz w:val="24"/>
          <w:szCs w:val="24"/>
        </w:rPr>
        <w:t xml:space="preserve"> visent à faire exprimer </w:t>
      </w:r>
      <w:r w:rsidRPr="0021033E">
        <w:rPr>
          <w:rFonts w:ascii="Times New Roman" w:hAnsi="Times New Roman" w:cs="Times New Roman"/>
          <w:sz w:val="24"/>
          <w:szCs w:val="24"/>
        </w:rPr>
        <w:t xml:space="preserve">toutes les expertises possibles </w:t>
      </w:r>
      <w:r w:rsidR="00495738" w:rsidRPr="0021033E">
        <w:rPr>
          <w:rFonts w:ascii="Times New Roman" w:hAnsi="Times New Roman" w:cs="Times New Roman"/>
          <w:sz w:val="24"/>
          <w:szCs w:val="24"/>
        </w:rPr>
        <w:t xml:space="preserve">sur le sujet </w:t>
      </w:r>
      <w:r w:rsidR="00C67DEB" w:rsidRPr="0021033E">
        <w:rPr>
          <w:rFonts w:ascii="Times New Roman" w:hAnsi="Times New Roman" w:cs="Times New Roman"/>
          <w:sz w:val="24"/>
          <w:szCs w:val="24"/>
        </w:rPr>
        <w:t xml:space="preserve">(universitaires, </w:t>
      </w:r>
      <w:r w:rsidR="00495738" w:rsidRPr="0021033E">
        <w:rPr>
          <w:rFonts w:ascii="Times New Roman" w:hAnsi="Times New Roman" w:cs="Times New Roman"/>
          <w:sz w:val="24"/>
          <w:szCs w:val="24"/>
        </w:rPr>
        <w:t>académiciens, experts, politiques, témoins….).</w:t>
      </w:r>
    </w:p>
    <w:p w:rsidR="00F64B90" w:rsidRPr="0021033E" w:rsidRDefault="00F64B90" w:rsidP="00275395">
      <w:pPr>
        <w:pStyle w:val="Paragraphedeliste"/>
        <w:numPr>
          <w:ilvl w:val="0"/>
          <w:numId w:val="3"/>
        </w:numPr>
        <w:spacing w:line="240" w:lineRule="auto"/>
        <w:jc w:val="both"/>
        <w:rPr>
          <w:rFonts w:ascii="Times New Roman" w:hAnsi="Times New Roman" w:cs="Times New Roman"/>
          <w:sz w:val="24"/>
          <w:szCs w:val="24"/>
        </w:rPr>
      </w:pPr>
      <w:r w:rsidRPr="0021033E">
        <w:rPr>
          <w:rFonts w:ascii="Times New Roman" w:hAnsi="Times New Roman" w:cs="Times New Roman"/>
          <w:sz w:val="24"/>
          <w:szCs w:val="24"/>
        </w:rPr>
        <w:t>Environnement juridique de la coopération</w:t>
      </w:r>
    </w:p>
    <w:p w:rsidR="00F64B90" w:rsidRPr="0021033E" w:rsidRDefault="00F64B90" w:rsidP="00275395">
      <w:pPr>
        <w:pStyle w:val="Paragraphedeliste"/>
        <w:numPr>
          <w:ilvl w:val="0"/>
          <w:numId w:val="3"/>
        </w:numPr>
        <w:spacing w:line="240" w:lineRule="auto"/>
        <w:jc w:val="both"/>
        <w:rPr>
          <w:rFonts w:ascii="Times New Roman" w:hAnsi="Times New Roman" w:cs="Times New Roman"/>
          <w:sz w:val="24"/>
          <w:szCs w:val="24"/>
        </w:rPr>
      </w:pPr>
      <w:r w:rsidRPr="0021033E">
        <w:rPr>
          <w:rFonts w:ascii="Times New Roman" w:hAnsi="Times New Roman" w:cs="Times New Roman"/>
          <w:sz w:val="24"/>
          <w:szCs w:val="24"/>
        </w:rPr>
        <w:t>Coopération diplomatique</w:t>
      </w:r>
    </w:p>
    <w:p w:rsidR="00F64B90" w:rsidRPr="0021033E" w:rsidRDefault="00F64B90" w:rsidP="00275395">
      <w:pPr>
        <w:pStyle w:val="Paragraphedeliste"/>
        <w:numPr>
          <w:ilvl w:val="0"/>
          <w:numId w:val="3"/>
        </w:numPr>
        <w:spacing w:line="240" w:lineRule="auto"/>
        <w:jc w:val="both"/>
        <w:rPr>
          <w:rFonts w:ascii="Times New Roman" w:hAnsi="Times New Roman" w:cs="Times New Roman"/>
          <w:sz w:val="24"/>
          <w:szCs w:val="24"/>
        </w:rPr>
      </w:pPr>
      <w:r w:rsidRPr="0021033E">
        <w:rPr>
          <w:rFonts w:ascii="Times New Roman" w:hAnsi="Times New Roman" w:cs="Times New Roman"/>
          <w:sz w:val="24"/>
          <w:szCs w:val="24"/>
        </w:rPr>
        <w:t>Coopération politique</w:t>
      </w:r>
    </w:p>
    <w:p w:rsidR="00714A50" w:rsidRPr="0021033E" w:rsidRDefault="00F64B90" w:rsidP="00275395">
      <w:pPr>
        <w:pStyle w:val="Paragraphedeliste"/>
        <w:numPr>
          <w:ilvl w:val="0"/>
          <w:numId w:val="3"/>
        </w:numPr>
        <w:spacing w:line="240" w:lineRule="auto"/>
        <w:jc w:val="both"/>
        <w:rPr>
          <w:rFonts w:ascii="Times New Roman" w:hAnsi="Times New Roman" w:cs="Times New Roman"/>
          <w:sz w:val="24"/>
          <w:szCs w:val="24"/>
        </w:rPr>
      </w:pPr>
      <w:r w:rsidRPr="0021033E">
        <w:rPr>
          <w:rFonts w:ascii="Times New Roman" w:hAnsi="Times New Roman" w:cs="Times New Roman"/>
          <w:sz w:val="24"/>
          <w:szCs w:val="24"/>
        </w:rPr>
        <w:t>Coopération économique</w:t>
      </w:r>
      <w:r w:rsidR="00E41667" w:rsidRPr="0021033E">
        <w:rPr>
          <w:rFonts w:ascii="Times New Roman" w:hAnsi="Times New Roman" w:cs="Times New Roman"/>
          <w:sz w:val="24"/>
          <w:szCs w:val="24"/>
        </w:rPr>
        <w:t xml:space="preserve"> </w:t>
      </w:r>
    </w:p>
    <w:p w:rsidR="009628DC" w:rsidRPr="0021033E" w:rsidRDefault="009628DC" w:rsidP="00275395">
      <w:pPr>
        <w:pStyle w:val="Paragraphedeliste"/>
        <w:numPr>
          <w:ilvl w:val="0"/>
          <w:numId w:val="3"/>
        </w:numPr>
        <w:spacing w:line="240" w:lineRule="auto"/>
        <w:jc w:val="both"/>
        <w:rPr>
          <w:rFonts w:ascii="Times New Roman" w:hAnsi="Times New Roman" w:cs="Times New Roman"/>
          <w:sz w:val="24"/>
          <w:szCs w:val="24"/>
        </w:rPr>
      </w:pPr>
      <w:r w:rsidRPr="0021033E">
        <w:rPr>
          <w:rFonts w:ascii="Times New Roman" w:hAnsi="Times New Roman" w:cs="Times New Roman"/>
          <w:sz w:val="24"/>
          <w:szCs w:val="24"/>
        </w:rPr>
        <w:lastRenderedPageBreak/>
        <w:t>Coopération commerciale</w:t>
      </w:r>
    </w:p>
    <w:p w:rsidR="009628DC" w:rsidRPr="0021033E" w:rsidRDefault="009628DC" w:rsidP="00275395">
      <w:pPr>
        <w:pStyle w:val="Paragraphedeliste"/>
        <w:numPr>
          <w:ilvl w:val="0"/>
          <w:numId w:val="3"/>
        </w:numPr>
        <w:spacing w:line="240" w:lineRule="auto"/>
        <w:jc w:val="both"/>
        <w:rPr>
          <w:rFonts w:ascii="Times New Roman" w:hAnsi="Times New Roman" w:cs="Times New Roman"/>
          <w:sz w:val="24"/>
          <w:szCs w:val="24"/>
        </w:rPr>
      </w:pPr>
      <w:r w:rsidRPr="0021033E">
        <w:rPr>
          <w:rFonts w:ascii="Times New Roman" w:hAnsi="Times New Roman" w:cs="Times New Roman"/>
          <w:sz w:val="24"/>
          <w:szCs w:val="24"/>
        </w:rPr>
        <w:t>Coopération technique</w:t>
      </w:r>
    </w:p>
    <w:p w:rsidR="00F64B90" w:rsidRPr="0021033E" w:rsidRDefault="00F64B90" w:rsidP="00275395">
      <w:pPr>
        <w:pStyle w:val="Paragraphedeliste"/>
        <w:numPr>
          <w:ilvl w:val="0"/>
          <w:numId w:val="3"/>
        </w:numPr>
        <w:spacing w:line="240" w:lineRule="auto"/>
        <w:jc w:val="both"/>
        <w:rPr>
          <w:rFonts w:ascii="Times New Roman" w:hAnsi="Times New Roman" w:cs="Times New Roman"/>
          <w:sz w:val="24"/>
          <w:szCs w:val="24"/>
        </w:rPr>
      </w:pPr>
      <w:r w:rsidRPr="0021033E">
        <w:rPr>
          <w:rFonts w:ascii="Times New Roman" w:hAnsi="Times New Roman" w:cs="Times New Roman"/>
          <w:sz w:val="24"/>
          <w:szCs w:val="24"/>
        </w:rPr>
        <w:t>Coopération culturelle</w:t>
      </w:r>
    </w:p>
    <w:p w:rsidR="00F64B90" w:rsidRPr="0021033E" w:rsidRDefault="00C746B1" w:rsidP="00275395">
      <w:pPr>
        <w:pStyle w:val="Paragraphedeliste"/>
        <w:numPr>
          <w:ilvl w:val="0"/>
          <w:numId w:val="3"/>
        </w:numPr>
        <w:spacing w:line="240" w:lineRule="auto"/>
        <w:jc w:val="both"/>
        <w:rPr>
          <w:rFonts w:ascii="Times New Roman" w:hAnsi="Times New Roman" w:cs="Times New Roman"/>
          <w:sz w:val="24"/>
          <w:szCs w:val="24"/>
        </w:rPr>
      </w:pPr>
      <w:r w:rsidRPr="0021033E">
        <w:rPr>
          <w:rFonts w:ascii="Times New Roman" w:hAnsi="Times New Roman" w:cs="Times New Roman"/>
          <w:sz w:val="24"/>
          <w:szCs w:val="24"/>
        </w:rPr>
        <w:t>Coopération environnementale</w:t>
      </w:r>
    </w:p>
    <w:p w:rsidR="00C746B1" w:rsidRPr="0021033E" w:rsidRDefault="00E41667" w:rsidP="00275395">
      <w:pPr>
        <w:pStyle w:val="Paragraphedeliste"/>
        <w:numPr>
          <w:ilvl w:val="0"/>
          <w:numId w:val="3"/>
        </w:numPr>
        <w:spacing w:line="240" w:lineRule="auto"/>
        <w:jc w:val="both"/>
        <w:rPr>
          <w:rFonts w:ascii="Times New Roman" w:hAnsi="Times New Roman" w:cs="Times New Roman"/>
          <w:sz w:val="24"/>
          <w:szCs w:val="24"/>
        </w:rPr>
      </w:pPr>
      <w:r w:rsidRPr="0021033E">
        <w:rPr>
          <w:rFonts w:ascii="Times New Roman" w:hAnsi="Times New Roman" w:cs="Times New Roman"/>
          <w:sz w:val="24"/>
          <w:szCs w:val="24"/>
        </w:rPr>
        <w:t>I</w:t>
      </w:r>
      <w:r w:rsidR="00C746B1" w:rsidRPr="0021033E">
        <w:rPr>
          <w:rFonts w:ascii="Times New Roman" w:hAnsi="Times New Roman" w:cs="Times New Roman"/>
          <w:sz w:val="24"/>
          <w:szCs w:val="24"/>
        </w:rPr>
        <w:t>nstitutions de la coopération</w:t>
      </w:r>
    </w:p>
    <w:p w:rsidR="00FA7795" w:rsidRPr="0021033E" w:rsidRDefault="00FA7795" w:rsidP="00275395">
      <w:pPr>
        <w:pStyle w:val="Paragraphedeliste"/>
        <w:numPr>
          <w:ilvl w:val="0"/>
          <w:numId w:val="3"/>
        </w:numPr>
        <w:spacing w:line="240" w:lineRule="auto"/>
        <w:jc w:val="both"/>
        <w:rPr>
          <w:rFonts w:ascii="Times New Roman" w:hAnsi="Times New Roman" w:cs="Times New Roman"/>
          <w:sz w:val="24"/>
          <w:szCs w:val="24"/>
        </w:rPr>
      </w:pPr>
      <w:r w:rsidRPr="0021033E">
        <w:rPr>
          <w:rFonts w:ascii="Times New Roman" w:hAnsi="Times New Roman" w:cs="Times New Roman"/>
          <w:sz w:val="24"/>
          <w:szCs w:val="24"/>
        </w:rPr>
        <w:t>Acteurs humain</w:t>
      </w:r>
      <w:r w:rsidR="00E41667" w:rsidRPr="0021033E">
        <w:rPr>
          <w:rFonts w:ascii="Times New Roman" w:hAnsi="Times New Roman" w:cs="Times New Roman"/>
          <w:sz w:val="24"/>
          <w:szCs w:val="24"/>
        </w:rPr>
        <w:t>s</w:t>
      </w:r>
      <w:r w:rsidRPr="0021033E">
        <w:rPr>
          <w:rFonts w:ascii="Times New Roman" w:hAnsi="Times New Roman" w:cs="Times New Roman"/>
          <w:sz w:val="24"/>
          <w:szCs w:val="24"/>
        </w:rPr>
        <w:t xml:space="preserve"> de la coopération</w:t>
      </w:r>
    </w:p>
    <w:p w:rsidR="00085375" w:rsidRPr="0021033E" w:rsidRDefault="00085375" w:rsidP="00275395">
      <w:pPr>
        <w:pStyle w:val="Paragraphedeliste"/>
        <w:numPr>
          <w:ilvl w:val="0"/>
          <w:numId w:val="3"/>
        </w:numPr>
        <w:spacing w:line="240" w:lineRule="auto"/>
        <w:jc w:val="both"/>
        <w:rPr>
          <w:rFonts w:ascii="Times New Roman" w:hAnsi="Times New Roman" w:cs="Times New Roman"/>
          <w:sz w:val="24"/>
          <w:szCs w:val="24"/>
        </w:rPr>
      </w:pPr>
      <w:r w:rsidRPr="0021033E">
        <w:rPr>
          <w:rFonts w:ascii="Times New Roman" w:hAnsi="Times New Roman" w:cs="Times New Roman"/>
          <w:sz w:val="24"/>
          <w:szCs w:val="24"/>
        </w:rPr>
        <w:t>Outils de mise en œuvre de la coopération (</w:t>
      </w:r>
      <w:r w:rsidR="00FA7795" w:rsidRPr="0021033E">
        <w:rPr>
          <w:rFonts w:ascii="Times New Roman" w:hAnsi="Times New Roman" w:cs="Times New Roman"/>
          <w:sz w:val="24"/>
          <w:szCs w:val="24"/>
        </w:rPr>
        <w:t xml:space="preserve">FED, BEI, CDE, </w:t>
      </w:r>
      <w:proofErr w:type="spellStart"/>
      <w:r w:rsidR="00FA7795" w:rsidRPr="0021033E">
        <w:rPr>
          <w:rFonts w:ascii="Times New Roman" w:hAnsi="Times New Roman" w:cs="Times New Roman"/>
          <w:sz w:val="24"/>
          <w:szCs w:val="24"/>
        </w:rPr>
        <w:t>Stabex</w:t>
      </w:r>
      <w:proofErr w:type="spellEnd"/>
      <w:r w:rsidR="00FA7795" w:rsidRPr="0021033E">
        <w:rPr>
          <w:rFonts w:ascii="Times New Roman" w:hAnsi="Times New Roman" w:cs="Times New Roman"/>
          <w:sz w:val="24"/>
          <w:szCs w:val="24"/>
        </w:rPr>
        <w:t>…)</w:t>
      </w:r>
    </w:p>
    <w:p w:rsidR="00714A50" w:rsidRPr="0021033E" w:rsidRDefault="00FA7795" w:rsidP="00275395">
      <w:pPr>
        <w:pStyle w:val="Paragraphedeliste"/>
        <w:numPr>
          <w:ilvl w:val="0"/>
          <w:numId w:val="3"/>
        </w:numPr>
        <w:spacing w:line="240" w:lineRule="auto"/>
        <w:jc w:val="both"/>
        <w:rPr>
          <w:rFonts w:ascii="Times New Roman" w:hAnsi="Times New Roman" w:cs="Times New Roman"/>
          <w:sz w:val="24"/>
          <w:szCs w:val="24"/>
        </w:rPr>
      </w:pPr>
      <w:r w:rsidRPr="0021033E">
        <w:rPr>
          <w:rFonts w:ascii="Times New Roman" w:hAnsi="Times New Roman" w:cs="Times New Roman"/>
          <w:sz w:val="24"/>
          <w:szCs w:val="24"/>
        </w:rPr>
        <w:t>Interactions</w:t>
      </w:r>
      <w:r w:rsidR="00714A50" w:rsidRPr="0021033E">
        <w:rPr>
          <w:rFonts w:ascii="Times New Roman" w:hAnsi="Times New Roman" w:cs="Times New Roman"/>
          <w:sz w:val="24"/>
          <w:szCs w:val="24"/>
        </w:rPr>
        <w:t xml:space="preserve"> entre coopération multilatérale (</w:t>
      </w:r>
      <w:r w:rsidR="00E41667" w:rsidRPr="0021033E">
        <w:rPr>
          <w:rFonts w:ascii="Times New Roman" w:hAnsi="Times New Roman" w:cs="Times New Roman"/>
          <w:sz w:val="24"/>
          <w:szCs w:val="24"/>
        </w:rPr>
        <w:t>Cameroun-</w:t>
      </w:r>
      <w:r w:rsidR="00714A50" w:rsidRPr="0021033E">
        <w:rPr>
          <w:rFonts w:ascii="Times New Roman" w:hAnsi="Times New Roman" w:cs="Times New Roman"/>
          <w:sz w:val="24"/>
          <w:szCs w:val="24"/>
        </w:rPr>
        <w:t>UE) et coopération bilatérale (</w:t>
      </w:r>
      <w:r w:rsidR="00E41667" w:rsidRPr="0021033E">
        <w:rPr>
          <w:rFonts w:ascii="Times New Roman" w:hAnsi="Times New Roman" w:cs="Times New Roman"/>
          <w:sz w:val="24"/>
          <w:szCs w:val="24"/>
        </w:rPr>
        <w:t>Cameroun et autres pays</w:t>
      </w:r>
      <w:r w:rsidR="009628DC" w:rsidRPr="0021033E">
        <w:rPr>
          <w:rFonts w:ascii="Times New Roman" w:hAnsi="Times New Roman" w:cs="Times New Roman"/>
          <w:sz w:val="24"/>
          <w:szCs w:val="24"/>
        </w:rPr>
        <w:t xml:space="preserve"> de l’UE</w:t>
      </w:r>
      <w:r w:rsidR="00714A50" w:rsidRPr="0021033E">
        <w:rPr>
          <w:rFonts w:ascii="Times New Roman" w:hAnsi="Times New Roman" w:cs="Times New Roman"/>
          <w:sz w:val="24"/>
          <w:szCs w:val="24"/>
        </w:rPr>
        <w:t>)</w:t>
      </w:r>
    </w:p>
    <w:p w:rsidR="009628DC" w:rsidRPr="0021033E" w:rsidRDefault="00FA7795" w:rsidP="00275395">
      <w:pPr>
        <w:pStyle w:val="Paragraphedeliste"/>
        <w:numPr>
          <w:ilvl w:val="0"/>
          <w:numId w:val="3"/>
        </w:numPr>
        <w:spacing w:line="240" w:lineRule="auto"/>
        <w:jc w:val="both"/>
        <w:rPr>
          <w:rFonts w:ascii="Times New Roman" w:hAnsi="Times New Roman" w:cs="Times New Roman"/>
          <w:sz w:val="24"/>
          <w:szCs w:val="24"/>
        </w:rPr>
      </w:pPr>
      <w:r w:rsidRPr="0021033E">
        <w:rPr>
          <w:rFonts w:ascii="Times New Roman" w:hAnsi="Times New Roman" w:cs="Times New Roman"/>
          <w:sz w:val="24"/>
          <w:szCs w:val="24"/>
        </w:rPr>
        <w:t xml:space="preserve">Interactions entre </w:t>
      </w:r>
      <w:r w:rsidR="009628DC" w:rsidRPr="0021033E">
        <w:rPr>
          <w:rFonts w:ascii="Times New Roman" w:hAnsi="Times New Roman" w:cs="Times New Roman"/>
          <w:sz w:val="24"/>
          <w:szCs w:val="24"/>
        </w:rPr>
        <w:t>coopération avec l’UE et les autres pays ACP</w:t>
      </w:r>
    </w:p>
    <w:p w:rsidR="00FA7795" w:rsidRPr="0021033E" w:rsidRDefault="00E41667" w:rsidP="00275395">
      <w:pPr>
        <w:pStyle w:val="Paragraphedeliste"/>
        <w:numPr>
          <w:ilvl w:val="0"/>
          <w:numId w:val="3"/>
        </w:numPr>
        <w:spacing w:line="240" w:lineRule="auto"/>
        <w:jc w:val="both"/>
        <w:rPr>
          <w:rFonts w:ascii="Times New Roman" w:hAnsi="Times New Roman" w:cs="Times New Roman"/>
          <w:sz w:val="24"/>
          <w:szCs w:val="24"/>
        </w:rPr>
      </w:pPr>
      <w:r w:rsidRPr="0021033E">
        <w:rPr>
          <w:rFonts w:ascii="Times New Roman" w:hAnsi="Times New Roman" w:cs="Times New Roman"/>
          <w:sz w:val="24"/>
          <w:szCs w:val="24"/>
        </w:rPr>
        <w:t xml:space="preserve">Interaction entre coopération bilatérale (Cameroun-UE) et </w:t>
      </w:r>
      <w:r w:rsidR="00FA7795" w:rsidRPr="0021033E">
        <w:rPr>
          <w:rFonts w:ascii="Times New Roman" w:hAnsi="Times New Roman" w:cs="Times New Roman"/>
          <w:sz w:val="24"/>
          <w:szCs w:val="24"/>
        </w:rPr>
        <w:t>coopér</w:t>
      </w:r>
      <w:r w:rsidRPr="0021033E">
        <w:rPr>
          <w:rFonts w:ascii="Times New Roman" w:hAnsi="Times New Roman" w:cs="Times New Roman"/>
          <w:sz w:val="24"/>
          <w:szCs w:val="24"/>
        </w:rPr>
        <w:t>ation régionale (UE-Afrique centrale</w:t>
      </w:r>
      <w:r w:rsidR="00FA7795" w:rsidRPr="0021033E">
        <w:rPr>
          <w:rFonts w:ascii="Times New Roman" w:hAnsi="Times New Roman" w:cs="Times New Roman"/>
          <w:sz w:val="24"/>
          <w:szCs w:val="24"/>
        </w:rPr>
        <w:t>)</w:t>
      </w:r>
    </w:p>
    <w:p w:rsidR="00E41667" w:rsidRPr="0021033E" w:rsidRDefault="00E41667" w:rsidP="00275395">
      <w:pPr>
        <w:pStyle w:val="Paragraphedeliste"/>
        <w:numPr>
          <w:ilvl w:val="0"/>
          <w:numId w:val="3"/>
        </w:numPr>
        <w:spacing w:line="240" w:lineRule="auto"/>
        <w:jc w:val="both"/>
        <w:rPr>
          <w:rFonts w:ascii="Times New Roman" w:hAnsi="Times New Roman" w:cs="Times New Roman"/>
          <w:sz w:val="24"/>
          <w:szCs w:val="24"/>
        </w:rPr>
      </w:pPr>
      <w:r w:rsidRPr="0021033E">
        <w:rPr>
          <w:rFonts w:ascii="Times New Roman" w:hAnsi="Times New Roman" w:cs="Times New Roman"/>
          <w:sz w:val="24"/>
          <w:szCs w:val="24"/>
        </w:rPr>
        <w:t>……………</w:t>
      </w:r>
    </w:p>
    <w:p w:rsidR="009045E0" w:rsidRPr="0021033E" w:rsidRDefault="009045E0" w:rsidP="00275395">
      <w:pPr>
        <w:spacing w:after="0" w:line="240" w:lineRule="auto"/>
        <w:rPr>
          <w:rFonts w:ascii="Times New Roman" w:hAnsi="Times New Roman" w:cs="Times New Roman"/>
          <w:b/>
          <w:sz w:val="28"/>
          <w:szCs w:val="28"/>
        </w:rPr>
      </w:pPr>
      <w:r w:rsidRPr="0021033E">
        <w:rPr>
          <w:rFonts w:ascii="Times New Roman" w:hAnsi="Times New Roman" w:cs="Times New Roman"/>
          <w:b/>
          <w:sz w:val="28"/>
          <w:szCs w:val="28"/>
        </w:rPr>
        <w:t xml:space="preserve">Calendrier </w:t>
      </w:r>
    </w:p>
    <w:p w:rsidR="009045E0" w:rsidRPr="0021033E" w:rsidRDefault="009045E0" w:rsidP="00275395">
      <w:pPr>
        <w:spacing w:after="0" w:line="240" w:lineRule="auto"/>
        <w:jc w:val="both"/>
        <w:rPr>
          <w:rFonts w:ascii="Times New Roman" w:hAnsi="Times New Roman" w:cs="Times New Roman"/>
          <w:sz w:val="24"/>
          <w:szCs w:val="24"/>
        </w:rPr>
      </w:pPr>
    </w:p>
    <w:p w:rsidR="009628DC" w:rsidRPr="0021033E" w:rsidRDefault="00266F77" w:rsidP="00275395">
      <w:pPr>
        <w:spacing w:after="0" w:line="240" w:lineRule="auto"/>
        <w:jc w:val="both"/>
        <w:rPr>
          <w:rFonts w:ascii="Times New Roman" w:hAnsi="Times New Roman" w:cs="Times New Roman"/>
          <w:sz w:val="24"/>
          <w:szCs w:val="24"/>
        </w:rPr>
      </w:pPr>
      <w:r w:rsidRPr="0021033E">
        <w:rPr>
          <w:rFonts w:ascii="Times New Roman" w:hAnsi="Times New Roman" w:cs="Times New Roman"/>
          <w:sz w:val="24"/>
          <w:szCs w:val="24"/>
        </w:rPr>
        <w:t xml:space="preserve">La parution </w:t>
      </w:r>
      <w:r w:rsidR="00AB7F78" w:rsidRPr="0021033E">
        <w:rPr>
          <w:rFonts w:ascii="Times New Roman" w:hAnsi="Times New Roman" w:cs="Times New Roman"/>
          <w:sz w:val="24"/>
          <w:szCs w:val="24"/>
        </w:rPr>
        <w:t xml:space="preserve">de l’ouvrage est prévue en </w:t>
      </w:r>
      <w:r w:rsidR="00AB7F78" w:rsidRPr="0021033E">
        <w:rPr>
          <w:rFonts w:ascii="Times New Roman" w:hAnsi="Times New Roman" w:cs="Times New Roman"/>
          <w:b/>
          <w:sz w:val="24"/>
          <w:szCs w:val="24"/>
        </w:rPr>
        <w:t xml:space="preserve">septembre </w:t>
      </w:r>
      <w:r w:rsidRPr="0021033E">
        <w:rPr>
          <w:rFonts w:ascii="Times New Roman" w:hAnsi="Times New Roman" w:cs="Times New Roman"/>
          <w:b/>
          <w:sz w:val="24"/>
          <w:szCs w:val="24"/>
        </w:rPr>
        <w:t>2</w:t>
      </w:r>
      <w:r w:rsidR="00AB7F78" w:rsidRPr="0021033E">
        <w:rPr>
          <w:rFonts w:ascii="Times New Roman" w:hAnsi="Times New Roman" w:cs="Times New Roman"/>
          <w:b/>
          <w:sz w:val="24"/>
          <w:szCs w:val="24"/>
        </w:rPr>
        <w:t>019</w:t>
      </w:r>
      <w:r w:rsidRPr="0021033E">
        <w:rPr>
          <w:rFonts w:ascii="Times New Roman" w:hAnsi="Times New Roman" w:cs="Times New Roman"/>
          <w:sz w:val="24"/>
          <w:szCs w:val="24"/>
        </w:rPr>
        <w:t>. Les propositions de contribution son</w:t>
      </w:r>
      <w:r w:rsidR="00383E77" w:rsidRPr="0021033E">
        <w:rPr>
          <w:rFonts w:ascii="Times New Roman" w:hAnsi="Times New Roman" w:cs="Times New Roman"/>
          <w:sz w:val="24"/>
          <w:szCs w:val="24"/>
        </w:rPr>
        <w:t>t</w:t>
      </w:r>
      <w:r w:rsidRPr="0021033E">
        <w:rPr>
          <w:rFonts w:ascii="Times New Roman" w:hAnsi="Times New Roman" w:cs="Times New Roman"/>
          <w:sz w:val="24"/>
          <w:szCs w:val="24"/>
        </w:rPr>
        <w:t xml:space="preserve"> </w:t>
      </w:r>
      <w:r w:rsidR="00383E77" w:rsidRPr="0021033E">
        <w:rPr>
          <w:rFonts w:ascii="Times New Roman" w:hAnsi="Times New Roman" w:cs="Times New Roman"/>
          <w:sz w:val="24"/>
          <w:szCs w:val="24"/>
        </w:rPr>
        <w:t xml:space="preserve">déjà </w:t>
      </w:r>
      <w:r w:rsidRPr="0021033E">
        <w:rPr>
          <w:rFonts w:ascii="Times New Roman" w:hAnsi="Times New Roman" w:cs="Times New Roman"/>
          <w:sz w:val="24"/>
          <w:szCs w:val="24"/>
        </w:rPr>
        <w:t>attendues au plus tard le</w:t>
      </w:r>
      <w:r w:rsidR="00F10B7C" w:rsidRPr="0021033E">
        <w:rPr>
          <w:rFonts w:ascii="Times New Roman" w:hAnsi="Times New Roman" w:cs="Times New Roman"/>
          <w:sz w:val="24"/>
          <w:szCs w:val="24"/>
        </w:rPr>
        <w:t xml:space="preserve"> </w:t>
      </w:r>
      <w:r w:rsidR="00BA651C">
        <w:rPr>
          <w:rFonts w:ascii="Times New Roman" w:hAnsi="Times New Roman" w:cs="Times New Roman"/>
          <w:b/>
          <w:sz w:val="24"/>
          <w:szCs w:val="24"/>
        </w:rPr>
        <w:t>30</w:t>
      </w:r>
      <w:r w:rsidRPr="0021033E">
        <w:rPr>
          <w:rFonts w:ascii="Times New Roman" w:hAnsi="Times New Roman" w:cs="Times New Roman"/>
          <w:b/>
          <w:sz w:val="24"/>
          <w:szCs w:val="24"/>
        </w:rPr>
        <w:t xml:space="preserve"> </w:t>
      </w:r>
      <w:r w:rsidR="00BA651C">
        <w:rPr>
          <w:rFonts w:ascii="Times New Roman" w:hAnsi="Times New Roman" w:cs="Times New Roman"/>
          <w:b/>
          <w:sz w:val="24"/>
          <w:szCs w:val="24"/>
        </w:rPr>
        <w:t>septembre</w:t>
      </w:r>
      <w:r w:rsidRPr="0021033E">
        <w:rPr>
          <w:rFonts w:ascii="Times New Roman" w:hAnsi="Times New Roman" w:cs="Times New Roman"/>
          <w:b/>
          <w:sz w:val="24"/>
          <w:szCs w:val="24"/>
        </w:rPr>
        <w:t xml:space="preserve"> 2018</w:t>
      </w:r>
      <w:r w:rsidR="00F10B7C" w:rsidRPr="0021033E">
        <w:rPr>
          <w:rFonts w:ascii="Times New Roman" w:hAnsi="Times New Roman" w:cs="Times New Roman"/>
          <w:sz w:val="24"/>
          <w:szCs w:val="24"/>
        </w:rPr>
        <w:t>. Elles prendront la forme d’un résumé d’une page au maximum comportant :</w:t>
      </w:r>
    </w:p>
    <w:p w:rsidR="00E41667" w:rsidRPr="0021033E" w:rsidRDefault="00E41667" w:rsidP="00275395">
      <w:pPr>
        <w:spacing w:after="0" w:line="240" w:lineRule="auto"/>
        <w:jc w:val="both"/>
        <w:rPr>
          <w:rFonts w:ascii="Times New Roman" w:hAnsi="Times New Roman" w:cs="Times New Roman"/>
          <w:sz w:val="24"/>
          <w:szCs w:val="24"/>
        </w:rPr>
      </w:pPr>
      <w:r w:rsidRPr="0021033E">
        <w:rPr>
          <w:rFonts w:ascii="Times New Roman" w:hAnsi="Times New Roman" w:cs="Times New Roman"/>
          <w:sz w:val="24"/>
          <w:szCs w:val="24"/>
        </w:rPr>
        <w:tab/>
        <w:t xml:space="preserve">- le titre </w:t>
      </w:r>
      <w:r w:rsidR="00383E77" w:rsidRPr="0021033E">
        <w:rPr>
          <w:rFonts w:ascii="Times New Roman" w:hAnsi="Times New Roman" w:cs="Times New Roman"/>
          <w:sz w:val="24"/>
          <w:szCs w:val="24"/>
        </w:rPr>
        <w:t>de la contribution (sujet développé)</w:t>
      </w:r>
    </w:p>
    <w:p w:rsidR="00383E77" w:rsidRPr="0021033E" w:rsidRDefault="00383E77" w:rsidP="00275395">
      <w:pPr>
        <w:spacing w:after="0" w:line="240" w:lineRule="auto"/>
        <w:jc w:val="both"/>
        <w:rPr>
          <w:rFonts w:ascii="Times New Roman" w:hAnsi="Times New Roman" w:cs="Times New Roman"/>
          <w:sz w:val="24"/>
          <w:szCs w:val="24"/>
        </w:rPr>
      </w:pPr>
      <w:r w:rsidRPr="0021033E">
        <w:rPr>
          <w:rFonts w:ascii="Times New Roman" w:hAnsi="Times New Roman" w:cs="Times New Roman"/>
          <w:sz w:val="24"/>
          <w:szCs w:val="24"/>
        </w:rPr>
        <w:tab/>
        <w:t>- le thème afférant</w:t>
      </w:r>
      <w:r w:rsidR="00E3749F" w:rsidRPr="0021033E">
        <w:rPr>
          <w:rFonts w:ascii="Times New Roman" w:hAnsi="Times New Roman" w:cs="Times New Roman"/>
          <w:sz w:val="24"/>
          <w:szCs w:val="24"/>
        </w:rPr>
        <w:t xml:space="preserve"> (selon les grandes thématiques arrêtées ci-dessus)</w:t>
      </w:r>
    </w:p>
    <w:p w:rsidR="0068501A" w:rsidRPr="0021033E" w:rsidRDefault="00E3749F" w:rsidP="00275395">
      <w:pPr>
        <w:spacing w:after="0" w:line="240" w:lineRule="auto"/>
        <w:jc w:val="both"/>
        <w:rPr>
          <w:rFonts w:ascii="Times New Roman" w:hAnsi="Times New Roman" w:cs="Times New Roman"/>
          <w:sz w:val="24"/>
          <w:szCs w:val="24"/>
        </w:rPr>
      </w:pPr>
      <w:r w:rsidRPr="0021033E">
        <w:rPr>
          <w:rFonts w:ascii="Times New Roman" w:hAnsi="Times New Roman" w:cs="Times New Roman"/>
          <w:sz w:val="24"/>
          <w:szCs w:val="24"/>
        </w:rPr>
        <w:tab/>
        <w:t>- le nom,</w:t>
      </w:r>
      <w:r w:rsidR="00CF73E3" w:rsidRPr="0021033E">
        <w:rPr>
          <w:rFonts w:ascii="Times New Roman" w:hAnsi="Times New Roman" w:cs="Times New Roman"/>
          <w:sz w:val="24"/>
          <w:szCs w:val="24"/>
        </w:rPr>
        <w:t xml:space="preserve"> </w:t>
      </w:r>
      <w:r w:rsidRPr="0021033E">
        <w:rPr>
          <w:rFonts w:ascii="Times New Roman" w:hAnsi="Times New Roman" w:cs="Times New Roman"/>
          <w:sz w:val="24"/>
          <w:szCs w:val="24"/>
        </w:rPr>
        <w:t xml:space="preserve">la qualification, la filiation institutionnelle et le contact complet </w:t>
      </w:r>
      <w:r w:rsidR="00F10B7C" w:rsidRPr="0021033E">
        <w:rPr>
          <w:rFonts w:ascii="Times New Roman" w:hAnsi="Times New Roman" w:cs="Times New Roman"/>
          <w:sz w:val="24"/>
          <w:szCs w:val="24"/>
        </w:rPr>
        <w:t>de l’auteur</w:t>
      </w:r>
      <w:r w:rsidR="0068501A" w:rsidRPr="0021033E">
        <w:rPr>
          <w:rFonts w:ascii="Times New Roman" w:hAnsi="Times New Roman" w:cs="Times New Roman"/>
          <w:sz w:val="24"/>
          <w:szCs w:val="24"/>
        </w:rPr>
        <w:t xml:space="preserve"> </w:t>
      </w:r>
    </w:p>
    <w:p w:rsidR="008E3C48" w:rsidRPr="0021033E" w:rsidRDefault="008E3C48" w:rsidP="00275395">
      <w:pPr>
        <w:spacing w:after="0" w:line="240" w:lineRule="auto"/>
        <w:jc w:val="both"/>
        <w:rPr>
          <w:rFonts w:ascii="Times New Roman" w:hAnsi="Times New Roman" w:cs="Times New Roman"/>
          <w:sz w:val="24"/>
          <w:szCs w:val="24"/>
        </w:rPr>
      </w:pPr>
      <w:r w:rsidRPr="0021033E">
        <w:rPr>
          <w:rFonts w:ascii="Times New Roman" w:hAnsi="Times New Roman" w:cs="Times New Roman"/>
          <w:sz w:val="24"/>
          <w:szCs w:val="24"/>
        </w:rPr>
        <w:tab/>
        <w:t xml:space="preserve">- un court CV </w:t>
      </w:r>
      <w:r w:rsidR="00E3749F" w:rsidRPr="0021033E">
        <w:rPr>
          <w:rFonts w:ascii="Times New Roman" w:hAnsi="Times New Roman" w:cs="Times New Roman"/>
          <w:sz w:val="24"/>
          <w:szCs w:val="24"/>
        </w:rPr>
        <w:t xml:space="preserve">de l’auteur </w:t>
      </w:r>
      <w:r w:rsidRPr="0021033E">
        <w:rPr>
          <w:rFonts w:ascii="Times New Roman" w:hAnsi="Times New Roman" w:cs="Times New Roman"/>
          <w:sz w:val="24"/>
          <w:szCs w:val="24"/>
        </w:rPr>
        <w:t>(maximum une page)</w:t>
      </w:r>
    </w:p>
    <w:p w:rsidR="009628DC" w:rsidRPr="0021033E" w:rsidRDefault="008720FF" w:rsidP="00275395">
      <w:pPr>
        <w:spacing w:after="0" w:line="240" w:lineRule="auto"/>
        <w:jc w:val="both"/>
        <w:rPr>
          <w:rFonts w:ascii="Times New Roman" w:hAnsi="Times New Roman" w:cs="Times New Roman"/>
          <w:sz w:val="24"/>
          <w:szCs w:val="24"/>
        </w:rPr>
      </w:pPr>
      <w:r w:rsidRPr="0021033E">
        <w:rPr>
          <w:rFonts w:ascii="Times New Roman" w:hAnsi="Times New Roman" w:cs="Times New Roman"/>
          <w:sz w:val="24"/>
          <w:szCs w:val="24"/>
        </w:rPr>
        <w:t xml:space="preserve">Les </w:t>
      </w:r>
      <w:r w:rsidR="00AB7F78" w:rsidRPr="0021033E">
        <w:rPr>
          <w:rFonts w:ascii="Times New Roman" w:hAnsi="Times New Roman" w:cs="Times New Roman"/>
          <w:sz w:val="24"/>
          <w:szCs w:val="24"/>
        </w:rPr>
        <w:t>contributeurs</w:t>
      </w:r>
      <w:r w:rsidRPr="0021033E">
        <w:rPr>
          <w:rFonts w:ascii="Times New Roman" w:hAnsi="Times New Roman" w:cs="Times New Roman"/>
          <w:sz w:val="24"/>
          <w:szCs w:val="24"/>
        </w:rPr>
        <w:t xml:space="preserve"> dont les </w:t>
      </w:r>
      <w:r w:rsidR="00AB7F78" w:rsidRPr="0021033E">
        <w:rPr>
          <w:rFonts w:ascii="Times New Roman" w:hAnsi="Times New Roman" w:cs="Times New Roman"/>
          <w:sz w:val="24"/>
          <w:szCs w:val="24"/>
        </w:rPr>
        <w:t>propositions</w:t>
      </w:r>
      <w:r w:rsidRPr="0021033E">
        <w:rPr>
          <w:rFonts w:ascii="Times New Roman" w:hAnsi="Times New Roman" w:cs="Times New Roman"/>
          <w:sz w:val="24"/>
          <w:szCs w:val="24"/>
        </w:rPr>
        <w:t xml:space="preserve"> seront retenu</w:t>
      </w:r>
      <w:r w:rsidR="00AB7F78" w:rsidRPr="0021033E">
        <w:rPr>
          <w:rFonts w:ascii="Times New Roman" w:hAnsi="Times New Roman" w:cs="Times New Roman"/>
          <w:sz w:val="24"/>
          <w:szCs w:val="24"/>
        </w:rPr>
        <w:t>e</w:t>
      </w:r>
      <w:r w:rsidRPr="0021033E">
        <w:rPr>
          <w:rFonts w:ascii="Times New Roman" w:hAnsi="Times New Roman" w:cs="Times New Roman"/>
          <w:sz w:val="24"/>
          <w:szCs w:val="24"/>
        </w:rPr>
        <w:t xml:space="preserve">s seront informés </w:t>
      </w:r>
      <w:r w:rsidR="00E3749F" w:rsidRPr="0021033E">
        <w:rPr>
          <w:rFonts w:ascii="Times New Roman" w:hAnsi="Times New Roman" w:cs="Times New Roman"/>
          <w:b/>
          <w:sz w:val="24"/>
          <w:szCs w:val="24"/>
        </w:rPr>
        <w:t>avant le 15</w:t>
      </w:r>
      <w:r w:rsidRPr="0021033E">
        <w:rPr>
          <w:rFonts w:ascii="Times New Roman" w:hAnsi="Times New Roman" w:cs="Times New Roman"/>
          <w:b/>
          <w:sz w:val="24"/>
          <w:szCs w:val="24"/>
        </w:rPr>
        <w:t xml:space="preserve"> </w:t>
      </w:r>
      <w:r w:rsidR="00E3749F" w:rsidRPr="0021033E">
        <w:rPr>
          <w:rFonts w:ascii="Times New Roman" w:hAnsi="Times New Roman" w:cs="Times New Roman"/>
          <w:b/>
          <w:sz w:val="24"/>
          <w:szCs w:val="24"/>
        </w:rPr>
        <w:t>octobre</w:t>
      </w:r>
      <w:r w:rsidRPr="0021033E">
        <w:rPr>
          <w:rFonts w:ascii="Times New Roman" w:hAnsi="Times New Roman" w:cs="Times New Roman"/>
          <w:b/>
          <w:sz w:val="24"/>
          <w:szCs w:val="24"/>
        </w:rPr>
        <w:t xml:space="preserve"> 2018</w:t>
      </w:r>
      <w:r w:rsidRPr="0021033E">
        <w:rPr>
          <w:rFonts w:ascii="Times New Roman" w:hAnsi="Times New Roman" w:cs="Times New Roman"/>
          <w:sz w:val="24"/>
          <w:szCs w:val="24"/>
        </w:rPr>
        <w:t xml:space="preserve"> et les textes définitifs reçus au plus tard le</w:t>
      </w:r>
      <w:r w:rsidRPr="0021033E">
        <w:rPr>
          <w:rFonts w:ascii="Times New Roman" w:hAnsi="Times New Roman" w:cs="Times New Roman"/>
          <w:b/>
          <w:sz w:val="24"/>
          <w:szCs w:val="24"/>
        </w:rPr>
        <w:t xml:space="preserve"> 30 mars 2019</w:t>
      </w:r>
      <w:r w:rsidRPr="0021033E">
        <w:rPr>
          <w:rFonts w:ascii="Times New Roman" w:hAnsi="Times New Roman" w:cs="Times New Roman"/>
          <w:sz w:val="24"/>
          <w:szCs w:val="24"/>
        </w:rPr>
        <w:t>.</w:t>
      </w:r>
    </w:p>
    <w:p w:rsidR="009045E0" w:rsidRPr="0021033E" w:rsidRDefault="00D44E9D" w:rsidP="00275395">
      <w:pPr>
        <w:spacing w:after="0" w:line="240" w:lineRule="auto"/>
        <w:jc w:val="both"/>
        <w:rPr>
          <w:rFonts w:ascii="Times New Roman" w:hAnsi="Times New Roman" w:cs="Times New Roman"/>
          <w:sz w:val="24"/>
          <w:szCs w:val="24"/>
        </w:rPr>
      </w:pPr>
      <w:r w:rsidRPr="0021033E">
        <w:rPr>
          <w:rFonts w:ascii="Times New Roman" w:hAnsi="Times New Roman" w:cs="Times New Roman"/>
          <w:sz w:val="24"/>
          <w:szCs w:val="24"/>
        </w:rPr>
        <w:t xml:space="preserve">Les </w:t>
      </w:r>
      <w:r w:rsidR="00AB7F78" w:rsidRPr="0021033E">
        <w:rPr>
          <w:rFonts w:ascii="Times New Roman" w:hAnsi="Times New Roman" w:cs="Times New Roman"/>
          <w:sz w:val="24"/>
          <w:szCs w:val="24"/>
        </w:rPr>
        <w:t xml:space="preserve">propositions et les </w:t>
      </w:r>
      <w:r w:rsidRPr="0021033E">
        <w:rPr>
          <w:rFonts w:ascii="Times New Roman" w:hAnsi="Times New Roman" w:cs="Times New Roman"/>
          <w:sz w:val="24"/>
          <w:szCs w:val="24"/>
        </w:rPr>
        <w:t xml:space="preserve">textes seront reçus </w:t>
      </w:r>
      <w:r w:rsidR="00AE5072">
        <w:rPr>
          <w:rFonts w:ascii="Times New Roman" w:hAnsi="Times New Roman" w:cs="Times New Roman"/>
          <w:sz w:val="24"/>
          <w:szCs w:val="24"/>
        </w:rPr>
        <w:t xml:space="preserve">aux </w:t>
      </w:r>
      <w:r w:rsidRPr="0021033E">
        <w:rPr>
          <w:rFonts w:ascii="Times New Roman" w:hAnsi="Times New Roman" w:cs="Times New Roman"/>
          <w:sz w:val="24"/>
          <w:szCs w:val="24"/>
        </w:rPr>
        <w:t>adresse</w:t>
      </w:r>
      <w:r w:rsidR="00AE5072">
        <w:rPr>
          <w:rFonts w:ascii="Times New Roman" w:hAnsi="Times New Roman" w:cs="Times New Roman"/>
          <w:sz w:val="24"/>
          <w:szCs w:val="24"/>
        </w:rPr>
        <w:t>s</w:t>
      </w:r>
      <w:r w:rsidR="00BA651C">
        <w:rPr>
          <w:rFonts w:ascii="Times New Roman" w:hAnsi="Times New Roman" w:cs="Times New Roman"/>
          <w:sz w:val="24"/>
          <w:szCs w:val="24"/>
        </w:rPr>
        <w:t xml:space="preserve"> e</w:t>
      </w:r>
      <w:r w:rsidRPr="0021033E">
        <w:rPr>
          <w:rFonts w:ascii="Times New Roman" w:hAnsi="Times New Roman" w:cs="Times New Roman"/>
          <w:sz w:val="24"/>
          <w:szCs w:val="24"/>
        </w:rPr>
        <w:t xml:space="preserve">mail : </w:t>
      </w:r>
      <w:hyperlink r:id="rId8" w:history="1">
        <w:r w:rsidR="00AE5072" w:rsidRPr="00AE5072">
          <w:rPr>
            <w:rStyle w:val="Lienhypertexte"/>
            <w:rFonts w:ascii="Times New Roman" w:hAnsi="Times New Roman" w:cs="Times New Roman"/>
            <w:b/>
            <w:color w:val="auto"/>
            <w:sz w:val="24"/>
            <w:szCs w:val="24"/>
            <w:u w:val="none"/>
          </w:rPr>
          <w:t>camerounue@gmail.com</w:t>
        </w:r>
      </w:hyperlink>
      <w:r w:rsidR="00AE5072">
        <w:rPr>
          <w:rFonts w:ascii="Times New Roman" w:hAnsi="Times New Roman" w:cs="Times New Roman"/>
          <w:b/>
          <w:sz w:val="24"/>
          <w:szCs w:val="24"/>
        </w:rPr>
        <w:t xml:space="preserve"> </w:t>
      </w:r>
      <w:r w:rsidR="00AE5072" w:rsidRPr="00AE5072">
        <w:rPr>
          <w:rFonts w:ascii="Times New Roman" w:hAnsi="Times New Roman" w:cs="Times New Roman"/>
          <w:sz w:val="24"/>
          <w:szCs w:val="24"/>
        </w:rPr>
        <w:t xml:space="preserve">et </w:t>
      </w:r>
      <w:r w:rsidR="00AE5072">
        <w:rPr>
          <w:rFonts w:ascii="Times New Roman" w:hAnsi="Times New Roman" w:cs="Times New Roman"/>
          <w:b/>
          <w:sz w:val="24"/>
          <w:szCs w:val="24"/>
        </w:rPr>
        <w:t>ebale.pro@gmail.com</w:t>
      </w:r>
    </w:p>
    <w:p w:rsidR="00D44E9D" w:rsidRPr="0021033E" w:rsidRDefault="00D44E9D" w:rsidP="00275395">
      <w:pPr>
        <w:spacing w:after="0" w:line="240" w:lineRule="auto"/>
        <w:jc w:val="both"/>
        <w:rPr>
          <w:rFonts w:ascii="Times New Roman" w:hAnsi="Times New Roman" w:cs="Times New Roman"/>
        </w:rPr>
      </w:pPr>
    </w:p>
    <w:p w:rsidR="009045E0" w:rsidRPr="0021033E" w:rsidRDefault="009045E0" w:rsidP="00275395">
      <w:pPr>
        <w:spacing w:line="240" w:lineRule="auto"/>
        <w:rPr>
          <w:rFonts w:ascii="Times New Roman" w:hAnsi="Times New Roman" w:cs="Times New Roman"/>
          <w:b/>
          <w:sz w:val="28"/>
          <w:szCs w:val="28"/>
        </w:rPr>
      </w:pPr>
      <w:r w:rsidRPr="0021033E">
        <w:rPr>
          <w:rFonts w:ascii="Times New Roman" w:hAnsi="Times New Roman" w:cs="Times New Roman"/>
          <w:b/>
          <w:sz w:val="28"/>
          <w:szCs w:val="28"/>
        </w:rPr>
        <w:t>Normes éditoriales pour les textes</w:t>
      </w:r>
    </w:p>
    <w:p w:rsidR="00EB1CB0" w:rsidRPr="0021033E" w:rsidRDefault="00EB1CB0" w:rsidP="00275395">
      <w:pPr>
        <w:pStyle w:val="Paragraphedeliste"/>
        <w:numPr>
          <w:ilvl w:val="0"/>
          <w:numId w:val="1"/>
        </w:numPr>
        <w:spacing w:line="240" w:lineRule="auto"/>
        <w:jc w:val="both"/>
        <w:rPr>
          <w:rFonts w:ascii="Times New Roman" w:hAnsi="Times New Roman" w:cs="Times New Roman"/>
          <w:sz w:val="24"/>
          <w:szCs w:val="24"/>
        </w:rPr>
      </w:pPr>
      <w:r w:rsidRPr="0021033E">
        <w:rPr>
          <w:rFonts w:ascii="Times New Roman" w:hAnsi="Times New Roman" w:cs="Times New Roman"/>
          <w:sz w:val="24"/>
          <w:szCs w:val="24"/>
        </w:rPr>
        <w:t xml:space="preserve">Texte saisi </w:t>
      </w:r>
      <w:r w:rsidR="009045E0" w:rsidRPr="0021033E">
        <w:rPr>
          <w:rFonts w:ascii="Times New Roman" w:hAnsi="Times New Roman" w:cs="Times New Roman"/>
          <w:sz w:val="24"/>
          <w:szCs w:val="24"/>
        </w:rPr>
        <w:t>uniformément</w:t>
      </w:r>
      <w:r w:rsidRPr="0021033E">
        <w:rPr>
          <w:rFonts w:ascii="Times New Roman" w:hAnsi="Times New Roman" w:cs="Times New Roman"/>
          <w:sz w:val="24"/>
          <w:szCs w:val="24"/>
        </w:rPr>
        <w:t xml:space="preserve"> en Times New Roman avec un nombre de pages </w:t>
      </w:r>
      <w:r w:rsidR="00AB21A4">
        <w:rPr>
          <w:rFonts w:ascii="Times New Roman" w:hAnsi="Times New Roman" w:cs="Times New Roman"/>
          <w:sz w:val="24"/>
          <w:szCs w:val="24"/>
        </w:rPr>
        <w:t>se situant entre 15 et</w:t>
      </w:r>
      <w:r w:rsidRPr="0021033E">
        <w:rPr>
          <w:rFonts w:ascii="Times New Roman" w:hAnsi="Times New Roman" w:cs="Times New Roman"/>
          <w:sz w:val="24"/>
          <w:szCs w:val="24"/>
        </w:rPr>
        <w:t xml:space="preserve"> 25 pages (notes+ bibliographie+ annexes inclues)</w:t>
      </w:r>
    </w:p>
    <w:p w:rsidR="00754F32" w:rsidRPr="0021033E" w:rsidRDefault="009045E0" w:rsidP="00275395">
      <w:pPr>
        <w:pStyle w:val="Paragraphedeliste"/>
        <w:numPr>
          <w:ilvl w:val="0"/>
          <w:numId w:val="1"/>
        </w:numPr>
        <w:spacing w:line="240" w:lineRule="auto"/>
        <w:jc w:val="both"/>
        <w:rPr>
          <w:rFonts w:ascii="Times New Roman" w:hAnsi="Times New Roman" w:cs="Times New Roman"/>
          <w:sz w:val="24"/>
          <w:szCs w:val="24"/>
        </w:rPr>
      </w:pPr>
      <w:r w:rsidRPr="0021033E">
        <w:rPr>
          <w:rFonts w:ascii="Times New Roman" w:hAnsi="Times New Roman" w:cs="Times New Roman"/>
          <w:sz w:val="24"/>
          <w:szCs w:val="24"/>
        </w:rPr>
        <w:t xml:space="preserve">Hiérarchie des </w:t>
      </w:r>
      <w:r w:rsidR="00EB1CB0" w:rsidRPr="0021033E">
        <w:rPr>
          <w:rFonts w:ascii="Times New Roman" w:hAnsi="Times New Roman" w:cs="Times New Roman"/>
          <w:sz w:val="24"/>
          <w:szCs w:val="24"/>
        </w:rPr>
        <w:t xml:space="preserve">titres : </w:t>
      </w:r>
      <w:r w:rsidR="00754F32" w:rsidRPr="0021033E">
        <w:rPr>
          <w:rFonts w:ascii="Times New Roman" w:hAnsi="Times New Roman" w:cs="Times New Roman"/>
          <w:sz w:val="24"/>
          <w:szCs w:val="24"/>
        </w:rPr>
        <w:t>maximum quatre niveaux [</w:t>
      </w:r>
      <w:r w:rsidRPr="0021033E">
        <w:rPr>
          <w:rFonts w:ascii="Times New Roman" w:hAnsi="Times New Roman" w:cs="Times New Roman"/>
          <w:sz w:val="24"/>
          <w:szCs w:val="24"/>
        </w:rPr>
        <w:t xml:space="preserve">I, II, III, A, B, C, 1), 2), 3) </w:t>
      </w:r>
      <w:r w:rsidR="00754F32" w:rsidRPr="0021033E">
        <w:rPr>
          <w:rFonts w:ascii="Times New Roman" w:hAnsi="Times New Roman" w:cs="Times New Roman"/>
          <w:sz w:val="24"/>
          <w:szCs w:val="24"/>
        </w:rPr>
        <w:t>a), b), c)]</w:t>
      </w:r>
    </w:p>
    <w:p w:rsidR="00EB1CB0" w:rsidRPr="0021033E" w:rsidRDefault="00EB1CB0" w:rsidP="00275395">
      <w:pPr>
        <w:pStyle w:val="Paragraphedeliste"/>
        <w:numPr>
          <w:ilvl w:val="0"/>
          <w:numId w:val="1"/>
        </w:numPr>
        <w:spacing w:line="240" w:lineRule="auto"/>
        <w:jc w:val="both"/>
        <w:rPr>
          <w:rFonts w:ascii="Times New Roman" w:hAnsi="Times New Roman" w:cs="Times New Roman"/>
          <w:sz w:val="24"/>
          <w:szCs w:val="24"/>
        </w:rPr>
      </w:pPr>
      <w:r w:rsidRPr="0021033E">
        <w:rPr>
          <w:rFonts w:ascii="Times New Roman" w:hAnsi="Times New Roman" w:cs="Times New Roman"/>
          <w:sz w:val="24"/>
          <w:szCs w:val="24"/>
        </w:rPr>
        <w:t xml:space="preserve">Taille des lettres : le corps du texte doit être saisi en interligne simple, en police </w:t>
      </w:r>
      <w:r w:rsidR="009045E0" w:rsidRPr="0021033E">
        <w:rPr>
          <w:rFonts w:ascii="Times New Roman" w:hAnsi="Times New Roman" w:cs="Times New Roman"/>
          <w:sz w:val="24"/>
          <w:szCs w:val="24"/>
        </w:rPr>
        <w:t>11</w:t>
      </w:r>
      <w:r w:rsidRPr="0021033E">
        <w:rPr>
          <w:rFonts w:ascii="Times New Roman" w:hAnsi="Times New Roman" w:cs="Times New Roman"/>
          <w:sz w:val="24"/>
          <w:szCs w:val="24"/>
        </w:rPr>
        <w:t xml:space="preserve"> et</w:t>
      </w:r>
      <w:r w:rsidR="00270DEA" w:rsidRPr="0021033E">
        <w:rPr>
          <w:rFonts w:ascii="Times New Roman" w:hAnsi="Times New Roman" w:cs="Times New Roman"/>
          <w:sz w:val="24"/>
          <w:szCs w:val="24"/>
        </w:rPr>
        <w:t xml:space="preserve"> les notes en police 10 points.</w:t>
      </w:r>
    </w:p>
    <w:p w:rsidR="00EB1CB0" w:rsidRPr="0021033E" w:rsidRDefault="00EB1CB0" w:rsidP="00275395">
      <w:pPr>
        <w:pStyle w:val="Paragraphedeliste"/>
        <w:numPr>
          <w:ilvl w:val="0"/>
          <w:numId w:val="1"/>
        </w:numPr>
        <w:spacing w:line="240" w:lineRule="auto"/>
        <w:jc w:val="both"/>
        <w:rPr>
          <w:rFonts w:ascii="Times New Roman" w:hAnsi="Times New Roman" w:cs="Times New Roman"/>
          <w:sz w:val="24"/>
          <w:szCs w:val="24"/>
        </w:rPr>
      </w:pPr>
      <w:r w:rsidRPr="0021033E">
        <w:rPr>
          <w:rFonts w:ascii="Times New Roman" w:hAnsi="Times New Roman" w:cs="Times New Roman"/>
          <w:sz w:val="24"/>
          <w:szCs w:val="24"/>
        </w:rPr>
        <w:t xml:space="preserve">Les références bibliographiques figurent </w:t>
      </w:r>
      <w:r w:rsidR="00BA0AF1" w:rsidRPr="0021033E">
        <w:rPr>
          <w:rFonts w:ascii="Times New Roman" w:hAnsi="Times New Roman" w:cs="Times New Roman"/>
          <w:sz w:val="24"/>
          <w:szCs w:val="24"/>
        </w:rPr>
        <w:t>dans le texte avec le nom de l’auteur en majuscule et l’année de publication. Exemple : (NZAMBA, 2014) ou (FMI, 2008). Les sources d’archives et autres références explicatives figurent en</w:t>
      </w:r>
      <w:r w:rsidRPr="0021033E">
        <w:rPr>
          <w:rFonts w:ascii="Times New Roman" w:hAnsi="Times New Roman" w:cs="Times New Roman"/>
          <w:sz w:val="24"/>
          <w:szCs w:val="24"/>
        </w:rPr>
        <w:t xml:space="preserve"> </w:t>
      </w:r>
      <w:r w:rsidR="00BA0AF1" w:rsidRPr="0021033E">
        <w:rPr>
          <w:rFonts w:ascii="Times New Roman" w:hAnsi="Times New Roman" w:cs="Times New Roman"/>
          <w:sz w:val="24"/>
          <w:szCs w:val="24"/>
        </w:rPr>
        <w:t xml:space="preserve">notes de </w:t>
      </w:r>
      <w:r w:rsidRPr="0021033E">
        <w:rPr>
          <w:rFonts w:ascii="Times New Roman" w:hAnsi="Times New Roman" w:cs="Times New Roman"/>
          <w:sz w:val="24"/>
          <w:szCs w:val="24"/>
        </w:rPr>
        <w:t xml:space="preserve">bas de page </w:t>
      </w:r>
      <w:r w:rsidR="00BA0AF1" w:rsidRPr="0021033E">
        <w:rPr>
          <w:rFonts w:ascii="Times New Roman" w:hAnsi="Times New Roman" w:cs="Times New Roman"/>
          <w:sz w:val="24"/>
          <w:szCs w:val="24"/>
        </w:rPr>
        <w:t>en numérotation automatique continue.</w:t>
      </w:r>
    </w:p>
    <w:p w:rsidR="00FD2A7B" w:rsidRPr="0021033E" w:rsidRDefault="00FD2A7B" w:rsidP="00275395">
      <w:pPr>
        <w:pStyle w:val="Paragraphedeliste"/>
        <w:numPr>
          <w:ilvl w:val="0"/>
          <w:numId w:val="1"/>
        </w:numPr>
        <w:spacing w:line="240" w:lineRule="auto"/>
        <w:jc w:val="both"/>
        <w:rPr>
          <w:rFonts w:ascii="Times New Roman" w:hAnsi="Times New Roman" w:cs="Times New Roman"/>
          <w:sz w:val="24"/>
          <w:szCs w:val="24"/>
        </w:rPr>
      </w:pPr>
      <w:r w:rsidRPr="0021033E">
        <w:rPr>
          <w:rFonts w:ascii="Times New Roman" w:hAnsi="Times New Roman" w:cs="Times New Roman"/>
          <w:sz w:val="24"/>
          <w:szCs w:val="24"/>
        </w:rPr>
        <w:t xml:space="preserve">La bibliographie est insérée en fin de texte, par ordre alphabétique et suivant </w:t>
      </w:r>
      <w:r w:rsidR="00251468" w:rsidRPr="0021033E">
        <w:rPr>
          <w:rFonts w:ascii="Times New Roman" w:hAnsi="Times New Roman" w:cs="Times New Roman"/>
          <w:sz w:val="24"/>
          <w:szCs w:val="24"/>
        </w:rPr>
        <w:t>les normes scientifiques</w:t>
      </w:r>
      <w:r w:rsidRPr="0021033E">
        <w:rPr>
          <w:rFonts w:ascii="Times New Roman" w:hAnsi="Times New Roman" w:cs="Times New Roman"/>
          <w:sz w:val="24"/>
          <w:szCs w:val="24"/>
        </w:rPr>
        <w:t xml:space="preserve"> en vigueur :</w:t>
      </w:r>
    </w:p>
    <w:p w:rsidR="000817F0" w:rsidRPr="0021033E" w:rsidRDefault="00FD2A7B" w:rsidP="00275395">
      <w:pPr>
        <w:pStyle w:val="Paragraphedeliste"/>
        <w:numPr>
          <w:ilvl w:val="3"/>
          <w:numId w:val="7"/>
        </w:numPr>
        <w:spacing w:line="240" w:lineRule="auto"/>
        <w:ind w:left="1418" w:hanging="284"/>
        <w:jc w:val="both"/>
        <w:rPr>
          <w:rFonts w:ascii="Times New Roman" w:hAnsi="Times New Roman" w:cs="Times New Roman"/>
          <w:sz w:val="24"/>
          <w:szCs w:val="24"/>
        </w:rPr>
      </w:pPr>
      <w:r w:rsidRPr="0021033E">
        <w:rPr>
          <w:rFonts w:ascii="Times New Roman" w:hAnsi="Times New Roman" w:cs="Times New Roman"/>
          <w:sz w:val="24"/>
          <w:szCs w:val="24"/>
        </w:rPr>
        <w:t>Pour un ouvrag</w:t>
      </w:r>
      <w:r w:rsidR="000817F0" w:rsidRPr="0021033E">
        <w:rPr>
          <w:rFonts w:ascii="Times New Roman" w:hAnsi="Times New Roman" w:cs="Times New Roman"/>
          <w:sz w:val="24"/>
          <w:szCs w:val="24"/>
        </w:rPr>
        <w:t>e</w:t>
      </w:r>
      <w:r w:rsidRPr="0021033E">
        <w:rPr>
          <w:rFonts w:ascii="Times New Roman" w:hAnsi="Times New Roman" w:cs="Times New Roman"/>
          <w:sz w:val="24"/>
          <w:szCs w:val="24"/>
        </w:rPr>
        <w:t> : nom de l’auteur, prénom abrégé, année de publication, titre</w:t>
      </w:r>
      <w:r w:rsidR="000817F0" w:rsidRPr="0021033E">
        <w:rPr>
          <w:rFonts w:ascii="Times New Roman" w:hAnsi="Times New Roman" w:cs="Times New Roman"/>
          <w:sz w:val="24"/>
          <w:szCs w:val="24"/>
        </w:rPr>
        <w:t xml:space="preserve"> de l’ouvrage, lieu et maison d’édition. Ex. : </w:t>
      </w:r>
      <w:proofErr w:type="spellStart"/>
      <w:r w:rsidR="000817F0" w:rsidRPr="0021033E">
        <w:rPr>
          <w:rFonts w:ascii="Times New Roman" w:hAnsi="Times New Roman" w:cs="Times New Roman"/>
          <w:sz w:val="24"/>
          <w:szCs w:val="24"/>
        </w:rPr>
        <w:t>Nzamba</w:t>
      </w:r>
      <w:proofErr w:type="spellEnd"/>
      <w:r w:rsidR="000817F0" w:rsidRPr="0021033E">
        <w:rPr>
          <w:rFonts w:ascii="Times New Roman" w:hAnsi="Times New Roman" w:cs="Times New Roman"/>
          <w:sz w:val="24"/>
          <w:szCs w:val="24"/>
        </w:rPr>
        <w:t xml:space="preserve"> D., </w:t>
      </w:r>
      <w:r w:rsidR="00AB21A4">
        <w:rPr>
          <w:rFonts w:ascii="Times New Roman" w:hAnsi="Times New Roman" w:cs="Times New Roman"/>
          <w:sz w:val="24"/>
          <w:szCs w:val="24"/>
        </w:rPr>
        <w:t>(</w:t>
      </w:r>
      <w:r w:rsidR="000817F0" w:rsidRPr="0021033E">
        <w:rPr>
          <w:rFonts w:ascii="Times New Roman" w:hAnsi="Times New Roman" w:cs="Times New Roman"/>
          <w:sz w:val="24"/>
          <w:szCs w:val="24"/>
        </w:rPr>
        <w:t>1989</w:t>
      </w:r>
      <w:r w:rsidR="00AB21A4">
        <w:rPr>
          <w:rFonts w:ascii="Times New Roman" w:hAnsi="Times New Roman" w:cs="Times New Roman"/>
          <w:sz w:val="24"/>
          <w:szCs w:val="24"/>
        </w:rPr>
        <w:t>)</w:t>
      </w:r>
      <w:r w:rsidR="000817F0" w:rsidRPr="0021033E">
        <w:rPr>
          <w:rFonts w:ascii="Times New Roman" w:hAnsi="Times New Roman" w:cs="Times New Roman"/>
          <w:sz w:val="24"/>
          <w:szCs w:val="24"/>
        </w:rPr>
        <w:t xml:space="preserve">, </w:t>
      </w:r>
      <w:r w:rsidR="000817F0" w:rsidRPr="0021033E">
        <w:rPr>
          <w:rFonts w:ascii="Times New Roman" w:hAnsi="Times New Roman" w:cs="Times New Roman"/>
          <w:i/>
          <w:sz w:val="24"/>
          <w:szCs w:val="24"/>
        </w:rPr>
        <w:t xml:space="preserve">La coopération économique Nord-Sud, </w:t>
      </w:r>
      <w:r w:rsidR="000817F0" w:rsidRPr="0021033E">
        <w:rPr>
          <w:rFonts w:ascii="Times New Roman" w:hAnsi="Times New Roman" w:cs="Times New Roman"/>
          <w:sz w:val="24"/>
          <w:szCs w:val="24"/>
        </w:rPr>
        <w:t xml:space="preserve">Paris, </w:t>
      </w:r>
      <w:proofErr w:type="spellStart"/>
      <w:r w:rsidR="000817F0" w:rsidRPr="0021033E">
        <w:rPr>
          <w:rFonts w:ascii="Times New Roman" w:hAnsi="Times New Roman" w:cs="Times New Roman"/>
          <w:sz w:val="24"/>
          <w:szCs w:val="24"/>
        </w:rPr>
        <w:t>L’Harmattan</w:t>
      </w:r>
      <w:proofErr w:type="spellEnd"/>
      <w:r w:rsidR="000817F0" w:rsidRPr="0021033E">
        <w:rPr>
          <w:rFonts w:ascii="Times New Roman" w:hAnsi="Times New Roman" w:cs="Times New Roman"/>
          <w:sz w:val="24"/>
          <w:szCs w:val="24"/>
        </w:rPr>
        <w:t>.</w:t>
      </w:r>
    </w:p>
    <w:p w:rsidR="00903E29" w:rsidRPr="0021033E" w:rsidRDefault="000817F0" w:rsidP="00275395">
      <w:pPr>
        <w:pStyle w:val="Paragraphedeliste"/>
        <w:numPr>
          <w:ilvl w:val="3"/>
          <w:numId w:val="7"/>
        </w:numPr>
        <w:spacing w:line="240" w:lineRule="auto"/>
        <w:ind w:left="1418" w:hanging="284"/>
        <w:jc w:val="both"/>
        <w:rPr>
          <w:rFonts w:ascii="Times New Roman" w:hAnsi="Times New Roman" w:cs="Times New Roman"/>
          <w:sz w:val="24"/>
          <w:szCs w:val="24"/>
        </w:rPr>
      </w:pPr>
      <w:r w:rsidRPr="0021033E">
        <w:rPr>
          <w:rFonts w:ascii="Times New Roman" w:hAnsi="Times New Roman" w:cs="Times New Roman"/>
          <w:sz w:val="24"/>
          <w:szCs w:val="24"/>
        </w:rPr>
        <w:t xml:space="preserve">Pour un article : nom de l’auteur, prénom abrégé, année de publication, titre de l’article entre guillemets, titre de la revue ou de l’ouvrage collectif en italique, numéro, mois, série ou lieu et maison d’édition. </w:t>
      </w:r>
      <w:r w:rsidRPr="0021033E">
        <w:rPr>
          <w:rFonts w:ascii="Times New Roman" w:hAnsi="Times New Roman" w:cs="Times New Roman"/>
          <w:sz w:val="24"/>
          <w:szCs w:val="24"/>
          <w:u w:val="single"/>
        </w:rPr>
        <w:t>Ex.</w:t>
      </w:r>
      <w:r w:rsidR="003E67C6" w:rsidRPr="0021033E">
        <w:rPr>
          <w:rFonts w:ascii="Times New Roman" w:hAnsi="Times New Roman" w:cs="Times New Roman"/>
          <w:sz w:val="24"/>
          <w:szCs w:val="24"/>
          <w:u w:val="single"/>
        </w:rPr>
        <w:t xml:space="preserve"> 1</w:t>
      </w:r>
      <w:r w:rsidRPr="0021033E">
        <w:rPr>
          <w:rFonts w:ascii="Times New Roman" w:hAnsi="Times New Roman" w:cs="Times New Roman"/>
          <w:sz w:val="24"/>
          <w:szCs w:val="24"/>
        </w:rPr>
        <w:t> :</w:t>
      </w:r>
      <w:r w:rsidR="00903E29" w:rsidRPr="0021033E">
        <w:rPr>
          <w:rFonts w:ascii="Times New Roman" w:hAnsi="Times New Roman" w:cs="Times New Roman"/>
          <w:sz w:val="24"/>
          <w:szCs w:val="24"/>
        </w:rPr>
        <w:t xml:space="preserve"> </w:t>
      </w:r>
      <w:proofErr w:type="spellStart"/>
      <w:r w:rsidR="00903E29" w:rsidRPr="0021033E">
        <w:rPr>
          <w:rFonts w:ascii="Times New Roman" w:hAnsi="Times New Roman" w:cs="Times New Roman"/>
          <w:sz w:val="24"/>
          <w:szCs w:val="24"/>
        </w:rPr>
        <w:t>Nzamba</w:t>
      </w:r>
      <w:proofErr w:type="spellEnd"/>
      <w:r w:rsidR="00903E29" w:rsidRPr="0021033E">
        <w:rPr>
          <w:rFonts w:ascii="Times New Roman" w:hAnsi="Times New Roman" w:cs="Times New Roman"/>
          <w:sz w:val="24"/>
          <w:szCs w:val="24"/>
        </w:rPr>
        <w:t xml:space="preserve"> D., </w:t>
      </w:r>
      <w:r w:rsidR="00AB21A4">
        <w:rPr>
          <w:rFonts w:ascii="Times New Roman" w:hAnsi="Times New Roman" w:cs="Times New Roman"/>
          <w:sz w:val="24"/>
          <w:szCs w:val="24"/>
        </w:rPr>
        <w:t>(</w:t>
      </w:r>
      <w:r w:rsidR="00903E29" w:rsidRPr="0021033E">
        <w:rPr>
          <w:rFonts w:ascii="Times New Roman" w:hAnsi="Times New Roman" w:cs="Times New Roman"/>
          <w:sz w:val="24"/>
          <w:szCs w:val="24"/>
        </w:rPr>
        <w:t>1989</w:t>
      </w:r>
      <w:r w:rsidR="00AB21A4">
        <w:rPr>
          <w:rFonts w:ascii="Times New Roman" w:hAnsi="Times New Roman" w:cs="Times New Roman"/>
          <w:sz w:val="24"/>
          <w:szCs w:val="24"/>
        </w:rPr>
        <w:t>)</w:t>
      </w:r>
      <w:r w:rsidR="00903E29" w:rsidRPr="0021033E">
        <w:rPr>
          <w:rFonts w:ascii="Times New Roman" w:hAnsi="Times New Roman" w:cs="Times New Roman"/>
          <w:sz w:val="24"/>
          <w:szCs w:val="24"/>
        </w:rPr>
        <w:t xml:space="preserve">, « La coopération économique Nord-Sud », </w:t>
      </w:r>
      <w:r w:rsidR="00903E29" w:rsidRPr="0021033E">
        <w:rPr>
          <w:rFonts w:ascii="Times New Roman" w:hAnsi="Times New Roman" w:cs="Times New Roman"/>
          <w:i/>
          <w:sz w:val="24"/>
          <w:szCs w:val="24"/>
        </w:rPr>
        <w:t>Revue africaine d’économie appliquée</w:t>
      </w:r>
      <w:r w:rsidR="00903E29" w:rsidRPr="0021033E">
        <w:rPr>
          <w:rFonts w:ascii="Times New Roman" w:hAnsi="Times New Roman" w:cs="Times New Roman"/>
          <w:sz w:val="24"/>
          <w:szCs w:val="24"/>
        </w:rPr>
        <w:t xml:space="preserve">, N° 150, </w:t>
      </w:r>
      <w:r w:rsidR="00B42D98" w:rsidRPr="0021033E">
        <w:rPr>
          <w:rFonts w:ascii="Times New Roman" w:hAnsi="Times New Roman" w:cs="Times New Roman"/>
          <w:sz w:val="24"/>
          <w:szCs w:val="24"/>
        </w:rPr>
        <w:t xml:space="preserve">Vol. 4, </w:t>
      </w:r>
      <w:r w:rsidR="00903E29" w:rsidRPr="0021033E">
        <w:rPr>
          <w:rFonts w:ascii="Times New Roman" w:hAnsi="Times New Roman" w:cs="Times New Roman"/>
          <w:sz w:val="24"/>
          <w:szCs w:val="24"/>
        </w:rPr>
        <w:t>Septembre</w:t>
      </w:r>
      <w:r w:rsidR="00DE7618" w:rsidRPr="0021033E">
        <w:rPr>
          <w:rFonts w:ascii="Times New Roman" w:hAnsi="Times New Roman" w:cs="Times New Roman"/>
          <w:sz w:val="24"/>
          <w:szCs w:val="24"/>
        </w:rPr>
        <w:t>.</w:t>
      </w:r>
      <w:r w:rsidR="003E67C6" w:rsidRPr="0021033E">
        <w:rPr>
          <w:rFonts w:ascii="Times New Roman" w:hAnsi="Times New Roman" w:cs="Times New Roman"/>
          <w:sz w:val="24"/>
          <w:szCs w:val="24"/>
        </w:rPr>
        <w:t xml:space="preserve"> </w:t>
      </w:r>
      <w:r w:rsidR="003E67C6" w:rsidRPr="0021033E">
        <w:rPr>
          <w:rFonts w:ascii="Times New Roman" w:hAnsi="Times New Roman" w:cs="Times New Roman"/>
          <w:sz w:val="24"/>
          <w:szCs w:val="24"/>
          <w:u w:val="single"/>
        </w:rPr>
        <w:t>Ex. 2</w:t>
      </w:r>
      <w:r w:rsidR="003E67C6" w:rsidRPr="0021033E">
        <w:rPr>
          <w:rFonts w:ascii="Times New Roman" w:hAnsi="Times New Roman" w:cs="Times New Roman"/>
          <w:sz w:val="24"/>
          <w:szCs w:val="24"/>
        </w:rPr>
        <w:t xml:space="preserve"> : </w:t>
      </w:r>
      <w:proofErr w:type="spellStart"/>
      <w:r w:rsidR="003E67C6" w:rsidRPr="0021033E">
        <w:rPr>
          <w:rFonts w:ascii="Times New Roman" w:hAnsi="Times New Roman" w:cs="Times New Roman"/>
          <w:sz w:val="24"/>
          <w:szCs w:val="24"/>
        </w:rPr>
        <w:t>Nzamba</w:t>
      </w:r>
      <w:proofErr w:type="spellEnd"/>
      <w:r w:rsidR="003E67C6" w:rsidRPr="0021033E">
        <w:rPr>
          <w:rFonts w:ascii="Times New Roman" w:hAnsi="Times New Roman" w:cs="Times New Roman"/>
          <w:sz w:val="24"/>
          <w:szCs w:val="24"/>
        </w:rPr>
        <w:t xml:space="preserve"> D., </w:t>
      </w:r>
      <w:r w:rsidR="00AB21A4">
        <w:rPr>
          <w:rFonts w:ascii="Times New Roman" w:hAnsi="Times New Roman" w:cs="Times New Roman"/>
          <w:sz w:val="24"/>
          <w:szCs w:val="24"/>
        </w:rPr>
        <w:t>(</w:t>
      </w:r>
      <w:r w:rsidR="003E67C6" w:rsidRPr="0021033E">
        <w:rPr>
          <w:rFonts w:ascii="Times New Roman" w:hAnsi="Times New Roman" w:cs="Times New Roman"/>
          <w:sz w:val="24"/>
          <w:szCs w:val="24"/>
        </w:rPr>
        <w:t>1989</w:t>
      </w:r>
      <w:r w:rsidR="00AB21A4">
        <w:rPr>
          <w:rFonts w:ascii="Times New Roman" w:hAnsi="Times New Roman" w:cs="Times New Roman"/>
          <w:sz w:val="24"/>
          <w:szCs w:val="24"/>
        </w:rPr>
        <w:t>)</w:t>
      </w:r>
      <w:r w:rsidR="003E67C6" w:rsidRPr="0021033E">
        <w:rPr>
          <w:rFonts w:ascii="Times New Roman" w:hAnsi="Times New Roman" w:cs="Times New Roman"/>
          <w:sz w:val="24"/>
          <w:szCs w:val="24"/>
        </w:rPr>
        <w:t xml:space="preserve">, « La coopération économique Nord-Sud » in </w:t>
      </w:r>
      <w:proofErr w:type="spellStart"/>
      <w:r w:rsidR="003E67C6" w:rsidRPr="0021033E">
        <w:rPr>
          <w:rFonts w:ascii="Times New Roman" w:hAnsi="Times New Roman" w:cs="Times New Roman"/>
          <w:sz w:val="24"/>
          <w:szCs w:val="24"/>
        </w:rPr>
        <w:t>Balongo</w:t>
      </w:r>
      <w:proofErr w:type="spellEnd"/>
      <w:r w:rsidR="003E67C6" w:rsidRPr="0021033E">
        <w:rPr>
          <w:rFonts w:ascii="Times New Roman" w:hAnsi="Times New Roman" w:cs="Times New Roman"/>
          <w:sz w:val="24"/>
          <w:szCs w:val="24"/>
        </w:rPr>
        <w:t xml:space="preserve"> P., </w:t>
      </w:r>
      <w:r w:rsidR="003E67C6" w:rsidRPr="0021033E">
        <w:rPr>
          <w:rFonts w:ascii="Times New Roman" w:hAnsi="Times New Roman" w:cs="Times New Roman"/>
          <w:i/>
          <w:sz w:val="24"/>
          <w:szCs w:val="24"/>
        </w:rPr>
        <w:t>Coopérer autrement avec l’Afrique</w:t>
      </w:r>
      <w:r w:rsidR="003E67C6" w:rsidRPr="0021033E">
        <w:rPr>
          <w:rFonts w:ascii="Times New Roman" w:hAnsi="Times New Roman" w:cs="Times New Roman"/>
          <w:sz w:val="24"/>
          <w:szCs w:val="24"/>
        </w:rPr>
        <w:t xml:space="preserve">, Dakar, Editions du </w:t>
      </w:r>
      <w:proofErr w:type="spellStart"/>
      <w:r w:rsidR="003E67C6" w:rsidRPr="0021033E">
        <w:rPr>
          <w:rFonts w:ascii="Times New Roman" w:hAnsi="Times New Roman" w:cs="Times New Roman"/>
          <w:sz w:val="24"/>
          <w:szCs w:val="24"/>
        </w:rPr>
        <w:t>Codesria</w:t>
      </w:r>
      <w:proofErr w:type="spellEnd"/>
      <w:r w:rsidR="003E67C6" w:rsidRPr="0021033E">
        <w:rPr>
          <w:rFonts w:ascii="Times New Roman" w:hAnsi="Times New Roman" w:cs="Times New Roman"/>
          <w:sz w:val="24"/>
          <w:szCs w:val="24"/>
        </w:rPr>
        <w:t>.</w:t>
      </w:r>
    </w:p>
    <w:sectPr w:rsidR="00903E29" w:rsidRPr="0021033E" w:rsidSect="00275395">
      <w:footerReference w:type="default" r:id="rId9"/>
      <w:pgSz w:w="11906" w:h="16838"/>
      <w:pgMar w:top="907" w:right="1418" w:bottom="90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F33" w:rsidRDefault="00153F33" w:rsidP="00126529">
      <w:pPr>
        <w:spacing w:after="0" w:line="240" w:lineRule="auto"/>
      </w:pPr>
      <w:r>
        <w:separator/>
      </w:r>
    </w:p>
  </w:endnote>
  <w:endnote w:type="continuationSeparator" w:id="0">
    <w:p w:rsidR="00153F33" w:rsidRDefault="00153F33" w:rsidP="00126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75485"/>
      <w:docPartObj>
        <w:docPartGallery w:val="Page Numbers (Bottom of Page)"/>
        <w:docPartUnique/>
      </w:docPartObj>
    </w:sdtPr>
    <w:sdtEndPr/>
    <w:sdtContent>
      <w:p w:rsidR="007030B1" w:rsidRDefault="00153F33">
        <w:pPr>
          <w:pStyle w:val="Pieddepage"/>
          <w:jc w:val="right"/>
        </w:pPr>
        <w:r>
          <w:fldChar w:fldCharType="begin"/>
        </w:r>
        <w:r>
          <w:instrText xml:space="preserve"> PAGE   \* MERGEFORMAT </w:instrText>
        </w:r>
        <w:r>
          <w:fldChar w:fldCharType="separate"/>
        </w:r>
        <w:r w:rsidR="00702CFB">
          <w:rPr>
            <w:noProof/>
          </w:rPr>
          <w:t>1</w:t>
        </w:r>
        <w:r>
          <w:rPr>
            <w:noProof/>
          </w:rPr>
          <w:fldChar w:fldCharType="end"/>
        </w:r>
      </w:p>
    </w:sdtContent>
  </w:sdt>
  <w:p w:rsidR="007030B1" w:rsidRDefault="007030B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F33" w:rsidRDefault="00153F33" w:rsidP="00126529">
      <w:pPr>
        <w:spacing w:after="0" w:line="240" w:lineRule="auto"/>
      </w:pPr>
      <w:r>
        <w:separator/>
      </w:r>
    </w:p>
  </w:footnote>
  <w:footnote w:type="continuationSeparator" w:id="0">
    <w:p w:rsidR="00153F33" w:rsidRDefault="00153F33" w:rsidP="001265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FE6290"/>
    <w:multiLevelType w:val="hybridMultilevel"/>
    <w:tmpl w:val="BBF8B874"/>
    <w:lvl w:ilvl="0" w:tplc="1F44EFF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298807A1"/>
    <w:multiLevelType w:val="hybridMultilevel"/>
    <w:tmpl w:val="A36AB40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3987A42"/>
    <w:multiLevelType w:val="hybridMultilevel"/>
    <w:tmpl w:val="36CCAC4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3BDA6690"/>
    <w:multiLevelType w:val="hybridMultilevel"/>
    <w:tmpl w:val="E104E28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nsid w:val="44D42BD2"/>
    <w:multiLevelType w:val="hybridMultilevel"/>
    <w:tmpl w:val="BB4A78D2"/>
    <w:lvl w:ilvl="0" w:tplc="88F81E4C">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6CD1BA2"/>
    <w:multiLevelType w:val="hybridMultilevel"/>
    <w:tmpl w:val="83AE45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F677EEC"/>
    <w:multiLevelType w:val="hybridMultilevel"/>
    <w:tmpl w:val="0B66AF56"/>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num w:numId="1">
    <w:abstractNumId w:val="4"/>
  </w:num>
  <w:num w:numId="2">
    <w:abstractNumId w:val="0"/>
  </w:num>
  <w:num w:numId="3">
    <w:abstractNumId w:val="1"/>
  </w:num>
  <w:num w:numId="4">
    <w:abstractNumId w:val="5"/>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CB0"/>
    <w:rsid w:val="000314F9"/>
    <w:rsid w:val="00036675"/>
    <w:rsid w:val="000817F0"/>
    <w:rsid w:val="00085375"/>
    <w:rsid w:val="000D52B3"/>
    <w:rsid w:val="00124FF9"/>
    <w:rsid w:val="00126529"/>
    <w:rsid w:val="00134068"/>
    <w:rsid w:val="00153F33"/>
    <w:rsid w:val="0018589B"/>
    <w:rsid w:val="001A2BA3"/>
    <w:rsid w:val="001C1C49"/>
    <w:rsid w:val="0021033E"/>
    <w:rsid w:val="002311FC"/>
    <w:rsid w:val="00241CC3"/>
    <w:rsid w:val="00251468"/>
    <w:rsid w:val="00266F77"/>
    <w:rsid w:val="00270DEA"/>
    <w:rsid w:val="00274C8A"/>
    <w:rsid w:val="00275395"/>
    <w:rsid w:val="002A3B6E"/>
    <w:rsid w:val="002D40FB"/>
    <w:rsid w:val="00306D5A"/>
    <w:rsid w:val="00321855"/>
    <w:rsid w:val="00341121"/>
    <w:rsid w:val="00353F95"/>
    <w:rsid w:val="00377CCC"/>
    <w:rsid w:val="00383E77"/>
    <w:rsid w:val="00390CA6"/>
    <w:rsid w:val="00391C89"/>
    <w:rsid w:val="003E67C6"/>
    <w:rsid w:val="003F6822"/>
    <w:rsid w:val="00495738"/>
    <w:rsid w:val="004E1992"/>
    <w:rsid w:val="004F4BB6"/>
    <w:rsid w:val="00500173"/>
    <w:rsid w:val="005002D8"/>
    <w:rsid w:val="00512553"/>
    <w:rsid w:val="00590F6A"/>
    <w:rsid w:val="0068501A"/>
    <w:rsid w:val="006B29DE"/>
    <w:rsid w:val="006F79F8"/>
    <w:rsid w:val="00702CFB"/>
    <w:rsid w:val="007030B1"/>
    <w:rsid w:val="00714A50"/>
    <w:rsid w:val="00754F32"/>
    <w:rsid w:val="007951E1"/>
    <w:rsid w:val="007A6541"/>
    <w:rsid w:val="007E479D"/>
    <w:rsid w:val="008720FF"/>
    <w:rsid w:val="00885128"/>
    <w:rsid w:val="008C2B15"/>
    <w:rsid w:val="008D53B1"/>
    <w:rsid w:val="008E3C48"/>
    <w:rsid w:val="008F537A"/>
    <w:rsid w:val="00903E29"/>
    <w:rsid w:val="009045E0"/>
    <w:rsid w:val="0090778A"/>
    <w:rsid w:val="00915896"/>
    <w:rsid w:val="00943E9C"/>
    <w:rsid w:val="009628DC"/>
    <w:rsid w:val="00992461"/>
    <w:rsid w:val="009B793C"/>
    <w:rsid w:val="009D15D1"/>
    <w:rsid w:val="009F6AAD"/>
    <w:rsid w:val="00AA7716"/>
    <w:rsid w:val="00AB02DD"/>
    <w:rsid w:val="00AB21A4"/>
    <w:rsid w:val="00AB7F78"/>
    <w:rsid w:val="00AE5072"/>
    <w:rsid w:val="00B01716"/>
    <w:rsid w:val="00B01A07"/>
    <w:rsid w:val="00B42D98"/>
    <w:rsid w:val="00B84903"/>
    <w:rsid w:val="00BA0AF1"/>
    <w:rsid w:val="00BA651C"/>
    <w:rsid w:val="00BB0DDE"/>
    <w:rsid w:val="00C67DEB"/>
    <w:rsid w:val="00C746B1"/>
    <w:rsid w:val="00C7711F"/>
    <w:rsid w:val="00C846AE"/>
    <w:rsid w:val="00C915AA"/>
    <w:rsid w:val="00CC6013"/>
    <w:rsid w:val="00CF73E3"/>
    <w:rsid w:val="00D21C4F"/>
    <w:rsid w:val="00D319C0"/>
    <w:rsid w:val="00D44E9D"/>
    <w:rsid w:val="00D47B87"/>
    <w:rsid w:val="00D52380"/>
    <w:rsid w:val="00D92E4E"/>
    <w:rsid w:val="00DE7618"/>
    <w:rsid w:val="00E16122"/>
    <w:rsid w:val="00E3749F"/>
    <w:rsid w:val="00E41667"/>
    <w:rsid w:val="00EA33C2"/>
    <w:rsid w:val="00EB1CB0"/>
    <w:rsid w:val="00EE6B49"/>
    <w:rsid w:val="00EF6E90"/>
    <w:rsid w:val="00F10B7C"/>
    <w:rsid w:val="00F64B90"/>
    <w:rsid w:val="00FA7795"/>
    <w:rsid w:val="00FD2A7B"/>
    <w:rsid w:val="00FD6163"/>
    <w:rsid w:val="00FE76DE"/>
    <w:rsid w:val="00FF51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B1CB0"/>
    <w:pPr>
      <w:ind w:left="720"/>
      <w:contextualSpacing/>
    </w:pPr>
    <w:rPr>
      <w:rFonts w:eastAsiaTheme="minorHAnsi"/>
      <w:lang w:eastAsia="en-US"/>
    </w:rPr>
  </w:style>
  <w:style w:type="paragraph" w:styleId="En-tte">
    <w:name w:val="header"/>
    <w:basedOn w:val="Normal"/>
    <w:link w:val="En-tteCar"/>
    <w:uiPriority w:val="99"/>
    <w:semiHidden/>
    <w:unhideWhenUsed/>
    <w:rsid w:val="0012652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26529"/>
    <w:rPr>
      <w:rFonts w:eastAsiaTheme="minorEastAsia"/>
      <w:lang w:eastAsia="fr-FR"/>
    </w:rPr>
  </w:style>
  <w:style w:type="paragraph" w:styleId="Pieddepage">
    <w:name w:val="footer"/>
    <w:basedOn w:val="Normal"/>
    <w:link w:val="PieddepageCar"/>
    <w:uiPriority w:val="99"/>
    <w:unhideWhenUsed/>
    <w:rsid w:val="0012652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26529"/>
    <w:rPr>
      <w:rFonts w:eastAsiaTheme="minorEastAsia"/>
      <w:lang w:eastAsia="fr-FR"/>
    </w:rPr>
  </w:style>
  <w:style w:type="character" w:styleId="Lienhypertexte">
    <w:name w:val="Hyperlink"/>
    <w:basedOn w:val="Policepardfaut"/>
    <w:uiPriority w:val="99"/>
    <w:unhideWhenUsed/>
    <w:rsid w:val="00AE507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B1CB0"/>
    <w:pPr>
      <w:ind w:left="720"/>
      <w:contextualSpacing/>
    </w:pPr>
    <w:rPr>
      <w:rFonts w:eastAsiaTheme="minorHAnsi"/>
      <w:lang w:eastAsia="en-US"/>
    </w:rPr>
  </w:style>
  <w:style w:type="paragraph" w:styleId="En-tte">
    <w:name w:val="header"/>
    <w:basedOn w:val="Normal"/>
    <w:link w:val="En-tteCar"/>
    <w:uiPriority w:val="99"/>
    <w:semiHidden/>
    <w:unhideWhenUsed/>
    <w:rsid w:val="0012652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26529"/>
    <w:rPr>
      <w:rFonts w:eastAsiaTheme="minorEastAsia"/>
      <w:lang w:eastAsia="fr-FR"/>
    </w:rPr>
  </w:style>
  <w:style w:type="paragraph" w:styleId="Pieddepage">
    <w:name w:val="footer"/>
    <w:basedOn w:val="Normal"/>
    <w:link w:val="PieddepageCar"/>
    <w:uiPriority w:val="99"/>
    <w:unhideWhenUsed/>
    <w:rsid w:val="0012652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26529"/>
    <w:rPr>
      <w:rFonts w:eastAsiaTheme="minorEastAsia"/>
      <w:lang w:eastAsia="fr-FR"/>
    </w:rPr>
  </w:style>
  <w:style w:type="character" w:styleId="Lienhypertexte">
    <w:name w:val="Hyperlink"/>
    <w:basedOn w:val="Policepardfaut"/>
    <w:uiPriority w:val="99"/>
    <w:unhideWhenUsed/>
    <w:rsid w:val="00AE50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merounue@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866</Words>
  <Characters>4768</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univ_Paris8</Company>
  <LinksUpToDate>false</LinksUpToDate>
  <CharactersWithSpaces>5623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SWEET</dc:creator>
  <cp:lastModifiedBy>Cheikhna Wague</cp:lastModifiedBy>
  <cp:revision>2</cp:revision>
  <cp:lastPrinted>2018-03-22T21:00:00Z</cp:lastPrinted>
  <dcterms:created xsi:type="dcterms:W3CDTF">2018-03-28T08:26:00Z</dcterms:created>
  <dcterms:modified xsi:type="dcterms:W3CDTF">2018-03-28T08:26:00Z</dcterms:modified>
</cp:coreProperties>
</file>